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E370" w14:textId="4CC81201" w:rsidR="00836721" w:rsidRPr="00836721" w:rsidRDefault="003534A5" w:rsidP="00836721">
      <w:pPr>
        <w:spacing w:line="240" w:lineRule="auto"/>
        <w:jc w:val="center"/>
        <w:rPr>
          <w:b/>
          <w:color w:val="3780C3"/>
          <w:sz w:val="28"/>
          <w:szCs w:val="28"/>
        </w:rPr>
      </w:pPr>
      <w:r w:rsidRPr="00836721">
        <w:rPr>
          <w:b/>
          <w:color w:val="3780C3"/>
          <w:sz w:val="44"/>
          <w:szCs w:val="44"/>
        </w:rPr>
        <w:t>5</w:t>
      </w:r>
      <w:r w:rsidRPr="00836721">
        <w:rPr>
          <w:b/>
          <w:color w:val="3780C3"/>
          <w:sz w:val="44"/>
          <w:szCs w:val="44"/>
          <w:vertAlign w:val="superscript"/>
        </w:rPr>
        <w:t>de</w:t>
      </w:r>
      <w:r w:rsidRPr="00836721">
        <w:rPr>
          <w:b/>
          <w:color w:val="3780C3"/>
          <w:sz w:val="44"/>
          <w:szCs w:val="44"/>
        </w:rPr>
        <w:t xml:space="preserve"> Week van de </w:t>
      </w:r>
      <w:r w:rsidR="00F66C4E">
        <w:rPr>
          <w:b/>
          <w:color w:val="3780C3"/>
          <w:sz w:val="44"/>
          <w:szCs w:val="44"/>
        </w:rPr>
        <w:t>V</w:t>
      </w:r>
      <w:r w:rsidRPr="00836721">
        <w:rPr>
          <w:b/>
          <w:color w:val="3780C3"/>
          <w:sz w:val="44"/>
          <w:szCs w:val="44"/>
        </w:rPr>
        <w:t xml:space="preserve">alpreventie </w:t>
      </w:r>
      <w:r w:rsidR="00836721">
        <w:rPr>
          <w:b/>
          <w:color w:val="3780C3"/>
          <w:sz w:val="44"/>
          <w:szCs w:val="44"/>
        </w:rPr>
        <w:br/>
      </w:r>
      <w:r w:rsidRPr="003534A5">
        <w:rPr>
          <w:b/>
          <w:color w:val="3780C3"/>
          <w:sz w:val="28"/>
          <w:szCs w:val="28"/>
        </w:rPr>
        <w:t>van 18 t.e.m. 2</w:t>
      </w:r>
      <w:r w:rsidR="008B196C">
        <w:rPr>
          <w:b/>
          <w:color w:val="3780C3"/>
          <w:sz w:val="28"/>
          <w:szCs w:val="28"/>
        </w:rPr>
        <w:t>4</w:t>
      </w:r>
      <w:bookmarkStart w:id="0" w:name="_GoBack"/>
      <w:bookmarkEnd w:id="0"/>
      <w:r w:rsidRPr="003534A5">
        <w:rPr>
          <w:b/>
          <w:color w:val="3780C3"/>
          <w:sz w:val="28"/>
          <w:szCs w:val="28"/>
        </w:rPr>
        <w:t xml:space="preserve"> april 2016</w:t>
      </w:r>
      <w:r w:rsidR="00836721">
        <w:rPr>
          <w:b/>
          <w:color w:val="3780C3"/>
          <w:sz w:val="28"/>
          <w:szCs w:val="28"/>
        </w:rPr>
        <w:br/>
      </w:r>
    </w:p>
    <w:p w14:paraId="5D9134BB" w14:textId="4471D3AF" w:rsidR="00915572" w:rsidRPr="00836721" w:rsidRDefault="00996EDE" w:rsidP="00836721">
      <w:pPr>
        <w:pStyle w:val="Titel"/>
        <w:pBdr>
          <w:bottom w:val="single" w:sz="4" w:space="12" w:color="1F497D" w:themeColor="text2"/>
        </w:pBdr>
        <w:spacing w:after="0"/>
        <w:contextualSpacing w:val="0"/>
        <w:rPr>
          <w:rFonts w:eastAsiaTheme="minorHAnsi" w:cstheme="minorBidi"/>
          <w:color w:val="3780C3"/>
          <w:spacing w:val="0"/>
          <w:kern w:val="0"/>
          <w:sz w:val="44"/>
          <w:szCs w:val="44"/>
          <w14:ligatures w14:val="none"/>
          <w14:numForm w14:val="default"/>
        </w:rPr>
      </w:pPr>
      <w:r w:rsidRPr="00836721">
        <w:rPr>
          <w:rFonts w:eastAsiaTheme="minorHAnsi" w:cstheme="minorBidi"/>
          <w:noProof/>
          <w:color w:val="3780C3"/>
          <w:spacing w:val="0"/>
          <w:kern w:val="0"/>
          <w:sz w:val="44"/>
          <w:szCs w:val="44"/>
          <w:lang w:val="nl-BE" w:eastAsia="nl-BE"/>
          <w14:ligatures w14:val="none"/>
          <w14:numForm w14:val="default"/>
        </w:rPr>
        <w:drawing>
          <wp:anchor distT="0" distB="0" distL="114300" distR="114300" simplePos="0" relativeHeight="251658240" behindDoc="1" locked="0" layoutInCell="1" allowOverlap="1" wp14:anchorId="4D338B77" wp14:editId="1722C171">
            <wp:simplePos x="0" y="0"/>
            <wp:positionH relativeFrom="column">
              <wp:posOffset>-635</wp:posOffset>
            </wp:positionH>
            <wp:positionV relativeFrom="paragraph">
              <wp:posOffset>428321</wp:posOffset>
            </wp:positionV>
            <wp:extent cx="575691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6910" cy="449580"/>
                    </a:xfrm>
                    <a:prstGeom prst="rect">
                      <a:avLst/>
                    </a:prstGeom>
                  </pic:spPr>
                </pic:pic>
              </a:graphicData>
            </a:graphic>
            <wp14:sizeRelH relativeFrom="page">
              <wp14:pctWidth>0</wp14:pctWidth>
            </wp14:sizeRelH>
            <wp14:sizeRelV relativeFrom="page">
              <wp14:pctHeight>0</wp14:pctHeight>
            </wp14:sizeRelV>
          </wp:anchor>
        </w:drawing>
      </w:r>
      <w:r w:rsidRPr="00836721">
        <w:rPr>
          <w:rFonts w:eastAsiaTheme="minorHAnsi" w:cstheme="minorBidi"/>
          <w:color w:val="3780C3"/>
          <w:spacing w:val="0"/>
          <w:kern w:val="0"/>
          <w:sz w:val="44"/>
          <w:szCs w:val="44"/>
          <w14:ligatures w14:val="none"/>
          <w14:numForm w14:val="default"/>
        </w:rPr>
        <w:t>Jubileumeditie</w:t>
      </w:r>
      <w:r w:rsidR="00836721" w:rsidRPr="00836721">
        <w:rPr>
          <w:rFonts w:eastAsiaTheme="minorHAnsi" w:cstheme="minorBidi"/>
          <w:color w:val="3780C3"/>
          <w:spacing w:val="0"/>
          <w:kern w:val="0"/>
          <w:sz w:val="44"/>
          <w:szCs w:val="44"/>
          <w14:ligatures w14:val="none"/>
          <w14:numForm w14:val="default"/>
        </w:rPr>
        <w:t>!</w:t>
      </w:r>
    </w:p>
    <w:p w14:paraId="26A0CCB1" w14:textId="67B6E850" w:rsidR="00094658" w:rsidRDefault="00094658" w:rsidP="000C1805">
      <w:pPr>
        <w:spacing w:line="276" w:lineRule="auto"/>
      </w:pPr>
    </w:p>
    <w:p w14:paraId="57F5B9D5" w14:textId="13400BD3" w:rsidR="00996EDE" w:rsidRDefault="00996EDE" w:rsidP="000C1805">
      <w:pPr>
        <w:spacing w:line="276" w:lineRule="auto"/>
      </w:pPr>
    </w:p>
    <w:p w14:paraId="08E7096F" w14:textId="74A45A09" w:rsidR="00996EDE" w:rsidRDefault="00996EDE" w:rsidP="000C1805">
      <w:pPr>
        <w:spacing w:line="276" w:lineRule="auto"/>
      </w:pPr>
    </w:p>
    <w:p w14:paraId="383F32F8" w14:textId="601F009B" w:rsidR="00836721" w:rsidRDefault="00836721" w:rsidP="000C1805">
      <w:pPr>
        <w:spacing w:line="276" w:lineRule="auto"/>
        <w:rPr>
          <w:b/>
          <w:noProof/>
          <w:lang w:val="nl-BE" w:eastAsia="nl-BE"/>
        </w:rPr>
      </w:pPr>
      <w:r>
        <w:rPr>
          <w:noProof/>
          <w:lang w:val="nl-BE" w:eastAsia="nl-BE"/>
        </w:rPr>
        <w:drawing>
          <wp:anchor distT="0" distB="0" distL="114300" distR="114300" simplePos="0" relativeHeight="251659264" behindDoc="1" locked="0" layoutInCell="1" allowOverlap="1" wp14:anchorId="5EB20DEA" wp14:editId="30DE015F">
            <wp:simplePos x="0" y="0"/>
            <wp:positionH relativeFrom="margin">
              <wp:posOffset>3775710</wp:posOffset>
            </wp:positionH>
            <wp:positionV relativeFrom="paragraph">
              <wp:posOffset>25704</wp:posOffset>
            </wp:positionV>
            <wp:extent cx="1972945" cy="2381885"/>
            <wp:effectExtent l="0" t="0" r="8255" b="0"/>
            <wp:wrapTight wrapText="bothSides">
              <wp:wrapPolygon edited="0">
                <wp:start x="0" y="0"/>
                <wp:lineTo x="0" y="21421"/>
                <wp:lineTo x="21482" y="21421"/>
                <wp:lineTo x="214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945" cy="2381885"/>
                    </a:xfrm>
                    <a:prstGeom prst="rect">
                      <a:avLst/>
                    </a:prstGeom>
                  </pic:spPr>
                </pic:pic>
              </a:graphicData>
            </a:graphic>
            <wp14:sizeRelH relativeFrom="page">
              <wp14:pctWidth>0</wp14:pctWidth>
            </wp14:sizeRelH>
            <wp14:sizeRelV relativeFrom="page">
              <wp14:pctHeight>0</wp14:pctHeight>
            </wp14:sizeRelV>
          </wp:anchor>
        </w:drawing>
      </w:r>
      <w:r w:rsidR="003534A5">
        <w:rPr>
          <w:b/>
          <w:noProof/>
          <w:lang w:val="nl-BE" w:eastAsia="nl-BE"/>
        </w:rPr>
        <w:t xml:space="preserve">              </w:t>
      </w:r>
    </w:p>
    <w:p w14:paraId="06CC2D38" w14:textId="30ADEE07" w:rsidR="00836721" w:rsidRDefault="00836721" w:rsidP="000C1805">
      <w:pPr>
        <w:spacing w:line="276" w:lineRule="auto"/>
        <w:rPr>
          <w:b/>
          <w:noProof/>
          <w:lang w:val="nl-BE" w:eastAsia="nl-BE"/>
        </w:rPr>
      </w:pPr>
    </w:p>
    <w:p w14:paraId="01D96537" w14:textId="35C8A91E" w:rsidR="00094658" w:rsidRDefault="00CC38BC" w:rsidP="00B22FCA">
      <w:pPr>
        <w:spacing w:line="276" w:lineRule="auto"/>
        <w:rPr>
          <w:b/>
        </w:rPr>
      </w:pPr>
      <w:r>
        <w:rPr>
          <w:b/>
        </w:rPr>
        <w:t>Juli</w:t>
      </w:r>
      <w:r w:rsidR="00996EDE">
        <w:rPr>
          <w:b/>
        </w:rPr>
        <w:t>a</w:t>
      </w:r>
      <w:r>
        <w:rPr>
          <w:b/>
        </w:rPr>
        <w:t xml:space="preserve"> is vooraan tachtig en woont al ruim zestig jaar in haar huis. Oost west, thuis best, je ziet de spreuk meteen als je haar woonkamer binnenkomt. Ze zit in </w:t>
      </w:r>
      <w:r w:rsidR="007951C4">
        <w:rPr>
          <w:b/>
        </w:rPr>
        <w:t xml:space="preserve">de </w:t>
      </w:r>
      <w:r>
        <w:rPr>
          <w:b/>
        </w:rPr>
        <w:t>zetel met haar been op een bankje. “Gevallen, vorige week. Ik viel moeilijk in slaap en kreeg slaappillen voorgeschreven. Fijn, ik lag niet meer te piekeren tot de zandman passeerde. Jammer dat ik er zo draaierig van werd. Ik had dat niet zo in de gaten, tot ik vorige week lelijk struikelde. Nog niet goed wakker zeker? Of is het toch door die slaappil?”</w:t>
      </w:r>
    </w:p>
    <w:p w14:paraId="0C0CAA54" w14:textId="77777777" w:rsidR="00CC38BC" w:rsidRDefault="00CC38BC" w:rsidP="00B22FCA">
      <w:pPr>
        <w:spacing w:line="276" w:lineRule="auto"/>
        <w:rPr>
          <w:b/>
        </w:rPr>
      </w:pPr>
    </w:p>
    <w:p w14:paraId="5CEF0699" w14:textId="273638BC" w:rsidR="00CC38BC" w:rsidRPr="00CC38BC" w:rsidRDefault="00CC38BC" w:rsidP="00B22FCA">
      <w:pPr>
        <w:spacing w:line="276" w:lineRule="auto"/>
      </w:pPr>
      <w:r>
        <w:t>Helaas is dit verhaa</w:t>
      </w:r>
      <w:r w:rsidR="00346FED">
        <w:t>l niet uit de lucht gegrepen. Eé</w:t>
      </w:r>
      <w:r>
        <w:t xml:space="preserve">n op drie 65-plussers valt. In woonzorgcentra hebben </w:t>
      </w:r>
      <w:r w:rsidR="00EA5656">
        <w:t xml:space="preserve">zelfs </w:t>
      </w:r>
      <w:r>
        <w:t xml:space="preserve">zo goed als alle bewoners een verhoogd valrisico. En niet alleen door slaap- of kalmeringspillen. Ook evenwichtsproblemen, een lage bloeddruk, slecht zicht, verkeerd schoeisel, onveilig gedrag en een onveilige omgeving kunnen een val uitlokken. Hoe meer risicofactoren, hoe groter </w:t>
      </w:r>
      <w:r w:rsidR="007951C4">
        <w:t>het valrisico</w:t>
      </w:r>
      <w:r w:rsidR="00B17CF3">
        <w:t>.</w:t>
      </w:r>
    </w:p>
    <w:p w14:paraId="58DD0140" w14:textId="77777777" w:rsidR="00AB55D1" w:rsidRDefault="00AB55D1" w:rsidP="00B22FCA">
      <w:pPr>
        <w:spacing w:line="276" w:lineRule="auto"/>
      </w:pPr>
    </w:p>
    <w:p w14:paraId="1993F504" w14:textId="74345482" w:rsidR="00AB55D1" w:rsidRDefault="00AB55D1" w:rsidP="00B22FCA">
      <w:pPr>
        <w:spacing w:line="276" w:lineRule="auto"/>
      </w:pPr>
      <w:r w:rsidRPr="00CA2FF7">
        <w:t xml:space="preserve">Op oudere leeftijd </w:t>
      </w:r>
      <w:r>
        <w:t>kan</w:t>
      </w:r>
      <w:r w:rsidRPr="00CA2FF7">
        <w:t xml:space="preserve"> zo’n val ernstige gevolgen</w:t>
      </w:r>
      <w:r>
        <w:t xml:space="preserve"> hebben: breuken</w:t>
      </w:r>
      <w:r w:rsidR="00EA5656">
        <w:t>,</w:t>
      </w:r>
      <w:r>
        <w:t xml:space="preserve"> lichamelijke letsels, valangst, verlies van zelfvertrouwen, depressie, sociaal isolement en toegenomen zorgafhankelijkheid</w:t>
      </w:r>
      <w:r w:rsidR="00EA5656">
        <w:t>.</w:t>
      </w:r>
      <w:r w:rsidR="00F93210">
        <w:t xml:space="preserve"> </w:t>
      </w:r>
      <w:r w:rsidR="00346FED">
        <w:t xml:space="preserve">Daarom is het belangrijk om valpreventie </w:t>
      </w:r>
      <w:r w:rsidR="00795B44">
        <w:t xml:space="preserve">jaarlijks </w:t>
      </w:r>
      <w:r w:rsidR="00346FED">
        <w:t xml:space="preserve">onder de aandacht te brengen. </w:t>
      </w:r>
      <w:r w:rsidR="00EA5656">
        <w:t>Tijdens de jubileumeditie van de Week van de Valpreventie zal</w:t>
      </w:r>
      <w:r w:rsidR="000A5B5D">
        <w:t xml:space="preserve"> in 2016</w:t>
      </w:r>
      <w:r w:rsidR="00EA5656">
        <w:t>, net zoals in 2015, alle aandacht gevestigd worden op slaapmedica</w:t>
      </w:r>
      <w:r w:rsidR="002F672A">
        <w:t>ti</w:t>
      </w:r>
      <w:r w:rsidR="00EA5656">
        <w:t>e:</w:t>
      </w:r>
      <w:r>
        <w:t xml:space="preserve"> </w:t>
      </w:r>
      <w:r w:rsidRPr="002F672A">
        <w:rPr>
          <w:b/>
        </w:rPr>
        <w:t>‘Van slaappillen kan je vallen. Praat erover met je arts’</w:t>
      </w:r>
      <w:r w:rsidR="00EA5656">
        <w:t>.</w:t>
      </w:r>
    </w:p>
    <w:p w14:paraId="5C2B5353" w14:textId="77777777" w:rsidR="00094658" w:rsidRDefault="00094658" w:rsidP="00B22FCA">
      <w:pPr>
        <w:spacing w:line="276" w:lineRule="auto"/>
      </w:pPr>
    </w:p>
    <w:p w14:paraId="05286BD3" w14:textId="77777777" w:rsidR="00CC38BC" w:rsidRPr="00F93210" w:rsidRDefault="00CC38BC" w:rsidP="00B22FCA">
      <w:pPr>
        <w:spacing w:line="276" w:lineRule="auto"/>
        <w:rPr>
          <w:b/>
          <w:color w:val="A0CC3A"/>
          <w:sz w:val="24"/>
          <w:szCs w:val="24"/>
          <w:lang w:val="nl-BE"/>
        </w:rPr>
      </w:pPr>
      <w:r w:rsidRPr="00F93210">
        <w:rPr>
          <w:b/>
          <w:color w:val="A0CC3A"/>
          <w:sz w:val="24"/>
          <w:szCs w:val="24"/>
          <w:lang w:val="nl-BE"/>
        </w:rPr>
        <w:t>Waarom aandacht voor slaappillen?</w:t>
      </w:r>
    </w:p>
    <w:p w14:paraId="7ABD3ADE" w14:textId="77777777" w:rsidR="00CC38BC" w:rsidRPr="00CC38BC" w:rsidRDefault="00CC38BC" w:rsidP="00B22FCA">
      <w:pPr>
        <w:spacing w:line="276" w:lineRule="auto"/>
        <w:rPr>
          <w:b/>
        </w:rPr>
      </w:pPr>
    </w:p>
    <w:p w14:paraId="77F2A664" w14:textId="134A92C0" w:rsidR="00056E4B" w:rsidRDefault="00056E4B" w:rsidP="00B22FCA">
      <w:pPr>
        <w:spacing w:line="276" w:lineRule="auto"/>
      </w:pPr>
      <w:r w:rsidRPr="00101E5C">
        <w:t>I</w:t>
      </w:r>
      <w:r w:rsidR="00FA2E8A">
        <w:t xml:space="preserve">n Vlaanderen slaapt ongeveer </w:t>
      </w:r>
      <w:r w:rsidR="00DF4C9D">
        <w:t>één</w:t>
      </w:r>
      <w:r w:rsidRPr="00101E5C">
        <w:t xml:space="preserve"> derde van de </w:t>
      </w:r>
      <w:r w:rsidR="008369D6" w:rsidRPr="00101E5C">
        <w:t xml:space="preserve">65-plussers </w:t>
      </w:r>
      <w:r w:rsidRPr="00101E5C">
        <w:t>met een slaapmiddel. In de woonzorgcentra is dit zelfs de helft van de bewoners.</w:t>
      </w:r>
      <w:r w:rsidR="00D75AD8">
        <w:t xml:space="preserve"> </w:t>
      </w:r>
      <w:r w:rsidRPr="00101E5C">
        <w:t>De meeste mensen nemen hun slaapmiddel</w:t>
      </w:r>
      <w:r w:rsidR="00E24C5B">
        <w:t xml:space="preserve"> </w:t>
      </w:r>
      <w:r w:rsidRPr="00101E5C">
        <w:t>jaren</w:t>
      </w:r>
      <w:r w:rsidR="00FA2E8A">
        <w:t xml:space="preserve"> en jaren</w:t>
      </w:r>
      <w:r w:rsidRPr="00101E5C">
        <w:t>.</w:t>
      </w:r>
      <w:r w:rsidR="00E24C5B">
        <w:t xml:space="preserve"> </w:t>
      </w:r>
      <w:r w:rsidR="00FA2E8A">
        <w:t xml:space="preserve">Langer dan een maand </w:t>
      </w:r>
      <w:r w:rsidRPr="00101E5C">
        <w:t>slaappillen gebruiken</w:t>
      </w:r>
      <w:r w:rsidR="00FA2E8A">
        <w:t xml:space="preserve">, heeft </w:t>
      </w:r>
      <w:r w:rsidR="00463422">
        <w:t xml:space="preserve">echter </w:t>
      </w:r>
      <w:r w:rsidR="00FA2E8A">
        <w:t>nadelige gevolgen. Je voelt je</w:t>
      </w:r>
      <w:r w:rsidRPr="00101E5C">
        <w:t xml:space="preserve"> va</w:t>
      </w:r>
      <w:r w:rsidR="00FA2E8A">
        <w:t>ker moe en suf overdag</w:t>
      </w:r>
      <w:r w:rsidR="00463422">
        <w:t>,</w:t>
      </w:r>
      <w:r w:rsidR="00DF4C9D">
        <w:t xml:space="preserve"> je concentratievermogen daalt,</w:t>
      </w:r>
      <w:r w:rsidR="00463422">
        <w:t xml:space="preserve"> je spieren verslappen</w:t>
      </w:r>
      <w:r w:rsidR="00DF4C9D">
        <w:t xml:space="preserve">, </w:t>
      </w:r>
      <w:r w:rsidR="00463422">
        <w:t>je zicht wordt wazig</w:t>
      </w:r>
      <w:proofErr w:type="gramStart"/>
      <w:r w:rsidR="00463422">
        <w:t>,...</w:t>
      </w:r>
      <w:proofErr w:type="gramEnd"/>
      <w:r w:rsidRPr="00101E5C">
        <w:t xml:space="preserve"> Deze nadelen verdubbelen de kans op een valpartij</w:t>
      </w:r>
      <w:r w:rsidR="00463422">
        <w:t>!</w:t>
      </w:r>
    </w:p>
    <w:p w14:paraId="69BC7AC2" w14:textId="77777777" w:rsidR="00B22FCA" w:rsidRPr="00101E5C" w:rsidRDefault="00B22FCA" w:rsidP="00B22FCA">
      <w:pPr>
        <w:spacing w:line="276" w:lineRule="auto"/>
      </w:pPr>
    </w:p>
    <w:p w14:paraId="32E6388C" w14:textId="1213E463" w:rsidR="00390140" w:rsidRDefault="00390140" w:rsidP="00B22FCA">
      <w:pPr>
        <w:keepNext/>
        <w:keepLines/>
        <w:spacing w:line="276" w:lineRule="auto"/>
        <w:outlineLvl w:val="1"/>
        <w:rPr>
          <w:rFonts w:eastAsia="Times New Roman" w:cs="Arial"/>
          <w:szCs w:val="20"/>
          <w:lang w:eastAsia="nl-NL"/>
        </w:rPr>
      </w:pPr>
      <w:r>
        <w:t xml:space="preserve">Met </w:t>
      </w:r>
      <w:r w:rsidR="00D75AD8">
        <w:t>de campagne ‘Van slaappillen kan je vallen’</w:t>
      </w:r>
      <w:r>
        <w:t xml:space="preserve"> willen we dit probleem </w:t>
      </w:r>
      <w:r w:rsidR="001D5F75">
        <w:t xml:space="preserve">onder de aandacht brengen </w:t>
      </w:r>
      <w:r>
        <w:t>en de b</w:t>
      </w:r>
      <w:r w:rsidR="00784025">
        <w:t>oodschap meegeven dat ook</w:t>
      </w:r>
      <w:r>
        <w:t xml:space="preserve"> zonder slaappillen een goede nachtrust mogelijk is. </w:t>
      </w:r>
      <w:r>
        <w:rPr>
          <w:rFonts w:eastAsia="Times New Roman" w:cs="Arial"/>
          <w:szCs w:val="20"/>
          <w:lang w:eastAsia="nl-NL"/>
        </w:rPr>
        <w:t>Neem je al geruime tijd slaappillen? Bespreek dan met je arts of apotheker of je dit langzaam kan afbouwen</w:t>
      </w:r>
      <w:r w:rsidR="00E24C5B">
        <w:rPr>
          <w:rFonts w:eastAsia="Times New Roman" w:cs="Arial"/>
          <w:szCs w:val="20"/>
          <w:lang w:eastAsia="nl-NL"/>
        </w:rPr>
        <w:t xml:space="preserve"> en stoppen</w:t>
      </w:r>
      <w:r>
        <w:rPr>
          <w:rFonts w:eastAsia="Times New Roman" w:cs="Arial"/>
          <w:szCs w:val="20"/>
          <w:lang w:eastAsia="nl-NL"/>
        </w:rPr>
        <w:t>.</w:t>
      </w:r>
    </w:p>
    <w:p w14:paraId="7EBE4402" w14:textId="77777777" w:rsidR="00B22FCA" w:rsidRPr="00302B9F" w:rsidRDefault="00B22FCA" w:rsidP="00B22FCA">
      <w:pPr>
        <w:keepNext/>
        <w:keepLines/>
        <w:spacing w:line="276" w:lineRule="auto"/>
        <w:outlineLvl w:val="1"/>
        <w:rPr>
          <w:rFonts w:eastAsia="Times New Roman" w:cs="Arial"/>
          <w:szCs w:val="20"/>
          <w:lang w:eastAsia="nl-NL"/>
        </w:rPr>
      </w:pPr>
    </w:p>
    <w:p w14:paraId="2BDBA14F" w14:textId="3A2BD86A" w:rsidR="00B82FBC" w:rsidRPr="0078378C" w:rsidRDefault="00390140" w:rsidP="00B22FCA">
      <w:pPr>
        <w:spacing w:line="276" w:lineRule="auto"/>
        <w:rPr>
          <w:rFonts w:eastAsia="Times New Roman" w:cs="Arial"/>
          <w:szCs w:val="20"/>
          <w:lang w:eastAsia="nl-NL"/>
        </w:rPr>
      </w:pPr>
      <w:r>
        <w:t>Een belangrijke tip om goed te slapen, is overdag zoveel mogelijk actief zijn en bewegen. Lichaamsbeweging is daar</w:t>
      </w:r>
      <w:r w:rsidR="00046E37">
        <w:t>en</w:t>
      </w:r>
      <w:r>
        <w:t xml:space="preserve">boven </w:t>
      </w:r>
      <w:r w:rsidR="00046E37">
        <w:t xml:space="preserve">de </w:t>
      </w:r>
      <w:r w:rsidRPr="0078378C">
        <w:rPr>
          <w:rFonts w:eastAsia="Times New Roman" w:cs="Arial"/>
          <w:szCs w:val="20"/>
          <w:lang w:eastAsia="nl-NL"/>
        </w:rPr>
        <w:t>beste remedie om valpartijen te voorkomen</w:t>
      </w:r>
      <w:r>
        <w:rPr>
          <w:rFonts w:eastAsia="Times New Roman" w:cs="Arial"/>
          <w:szCs w:val="20"/>
          <w:lang w:eastAsia="nl-NL"/>
        </w:rPr>
        <w:t>.</w:t>
      </w:r>
      <w:r w:rsidR="00046E37">
        <w:rPr>
          <w:rFonts w:eastAsia="Times New Roman" w:cs="Arial"/>
          <w:szCs w:val="20"/>
          <w:lang w:eastAsia="nl-NL"/>
        </w:rPr>
        <w:t xml:space="preserve"> “Rust roest” zegt het spreekwoord.</w:t>
      </w:r>
      <w:r>
        <w:rPr>
          <w:rFonts w:eastAsia="Times New Roman" w:cs="Arial"/>
          <w:szCs w:val="20"/>
          <w:lang w:eastAsia="nl-NL"/>
        </w:rPr>
        <w:t xml:space="preserve"> Probeer </w:t>
      </w:r>
      <w:r w:rsidR="00046E37">
        <w:rPr>
          <w:rFonts w:eastAsia="Times New Roman" w:cs="Arial"/>
          <w:szCs w:val="20"/>
          <w:lang w:eastAsia="nl-NL"/>
        </w:rPr>
        <w:t xml:space="preserve">daarom </w:t>
      </w:r>
      <w:r>
        <w:rPr>
          <w:rFonts w:eastAsia="Times New Roman" w:cs="Arial"/>
          <w:szCs w:val="20"/>
          <w:lang w:eastAsia="nl-NL"/>
        </w:rPr>
        <w:t>regelmatig te wandelen</w:t>
      </w:r>
      <w:r w:rsidRPr="0078378C">
        <w:rPr>
          <w:rFonts w:eastAsia="Times New Roman" w:cs="Arial"/>
          <w:szCs w:val="20"/>
          <w:lang w:eastAsia="nl-NL"/>
        </w:rPr>
        <w:t>, doe lichte huishoudelijke taken of speel met de kleinkinderen.</w:t>
      </w:r>
      <w:r w:rsidR="00D75AD8">
        <w:rPr>
          <w:rFonts w:eastAsia="Times New Roman" w:cs="Arial"/>
          <w:szCs w:val="20"/>
          <w:lang w:eastAsia="nl-NL"/>
        </w:rPr>
        <w:t xml:space="preserve"> Dagelijks</w:t>
      </w:r>
      <w:r w:rsidRPr="0078378C">
        <w:rPr>
          <w:rFonts w:eastAsia="Times New Roman" w:cs="Arial"/>
          <w:szCs w:val="20"/>
          <w:lang w:eastAsia="nl-NL"/>
        </w:rPr>
        <w:t xml:space="preserve"> </w:t>
      </w:r>
      <w:r w:rsidR="00D75AD8">
        <w:rPr>
          <w:rFonts w:eastAsia="Times New Roman" w:cs="Arial"/>
          <w:szCs w:val="20"/>
          <w:lang w:eastAsia="nl-NL"/>
        </w:rPr>
        <w:t xml:space="preserve">30 minuten extra beweging zoals wandelen, joggen, zwemmen of fietsen, </w:t>
      </w:r>
      <w:r w:rsidR="00B22FCA">
        <w:rPr>
          <w:rFonts w:eastAsia="Times New Roman" w:cs="Arial"/>
          <w:szCs w:val="20"/>
          <w:lang w:eastAsia="nl-NL"/>
        </w:rPr>
        <w:t xml:space="preserve">zal je </w:t>
      </w:r>
      <w:r w:rsidR="00D75AD8">
        <w:rPr>
          <w:rFonts w:eastAsia="Times New Roman" w:cs="Arial"/>
          <w:szCs w:val="20"/>
          <w:lang w:eastAsia="nl-NL"/>
        </w:rPr>
        <w:t>lichamelijke fitheid</w:t>
      </w:r>
      <w:r w:rsidR="00B22FCA">
        <w:rPr>
          <w:rFonts w:eastAsia="Times New Roman" w:cs="Arial"/>
          <w:szCs w:val="20"/>
          <w:lang w:eastAsia="nl-NL"/>
        </w:rPr>
        <w:t xml:space="preserve"> </w:t>
      </w:r>
      <w:r w:rsidR="00D75AD8">
        <w:rPr>
          <w:rFonts w:eastAsia="Times New Roman" w:cs="Arial"/>
          <w:szCs w:val="20"/>
          <w:lang w:eastAsia="nl-NL"/>
        </w:rPr>
        <w:t xml:space="preserve">én </w:t>
      </w:r>
      <w:r w:rsidR="00B22FCA">
        <w:rPr>
          <w:rFonts w:eastAsia="Times New Roman" w:cs="Arial"/>
          <w:szCs w:val="20"/>
          <w:lang w:eastAsia="nl-NL"/>
        </w:rPr>
        <w:t>je</w:t>
      </w:r>
      <w:r w:rsidR="00D75AD8">
        <w:rPr>
          <w:rFonts w:eastAsia="Times New Roman" w:cs="Arial"/>
          <w:szCs w:val="20"/>
          <w:lang w:eastAsia="nl-NL"/>
        </w:rPr>
        <w:t xml:space="preserve"> gezondheid</w:t>
      </w:r>
      <w:r w:rsidR="00B22FCA">
        <w:rPr>
          <w:rFonts w:eastAsia="Times New Roman" w:cs="Arial"/>
          <w:szCs w:val="20"/>
          <w:lang w:eastAsia="nl-NL"/>
        </w:rPr>
        <w:t xml:space="preserve"> verbeteren.</w:t>
      </w:r>
      <w:r w:rsidRPr="0078378C">
        <w:rPr>
          <w:rFonts w:eastAsia="Times New Roman" w:cs="Arial"/>
          <w:szCs w:val="20"/>
          <w:lang w:eastAsia="nl-NL"/>
        </w:rPr>
        <w:t xml:space="preserve"> </w:t>
      </w:r>
      <w:r w:rsidR="00FA2E8A">
        <w:rPr>
          <w:rFonts w:eastAsia="Times New Roman" w:cs="Arial"/>
          <w:szCs w:val="20"/>
          <w:lang w:eastAsia="nl-NL"/>
        </w:rPr>
        <w:t>Zo daalt je valrisico en</w:t>
      </w:r>
      <w:r>
        <w:rPr>
          <w:rFonts w:eastAsia="Times New Roman" w:cs="Arial"/>
          <w:szCs w:val="20"/>
          <w:lang w:eastAsia="nl-NL"/>
        </w:rPr>
        <w:t xml:space="preserve"> slaap je beter!</w:t>
      </w:r>
      <w:r w:rsidR="00B22FCA">
        <w:rPr>
          <w:rFonts w:eastAsia="Times New Roman" w:cs="Arial"/>
          <w:szCs w:val="20"/>
          <w:lang w:eastAsia="nl-NL"/>
        </w:rPr>
        <w:t xml:space="preserve"> En v</w:t>
      </w:r>
      <w:r w:rsidR="00F25C5B">
        <w:rPr>
          <w:rFonts w:eastAsia="Times New Roman" w:cs="Arial"/>
          <w:szCs w:val="20"/>
          <w:lang w:eastAsia="nl-NL"/>
        </w:rPr>
        <w:t>ergeet niet, h</w:t>
      </w:r>
      <w:r w:rsidR="00B82FBC" w:rsidRPr="0078378C">
        <w:rPr>
          <w:rFonts w:eastAsia="Times New Roman" w:cs="Arial"/>
          <w:szCs w:val="20"/>
          <w:lang w:val="nl-BE" w:eastAsia="nl-NL"/>
        </w:rPr>
        <w:t>oe jonger je start met preventie, hoe lager je valrisico</w:t>
      </w:r>
      <w:r w:rsidR="00B82FBC">
        <w:rPr>
          <w:rFonts w:eastAsia="Times New Roman" w:cs="Arial"/>
          <w:szCs w:val="20"/>
          <w:lang w:val="nl-BE" w:eastAsia="nl-NL"/>
        </w:rPr>
        <w:t xml:space="preserve"> op latere leeftijd</w:t>
      </w:r>
      <w:r w:rsidR="00B82FBC" w:rsidRPr="0078378C">
        <w:rPr>
          <w:rFonts w:eastAsia="Times New Roman" w:cs="Arial"/>
          <w:szCs w:val="20"/>
          <w:lang w:val="nl-BE" w:eastAsia="nl-NL"/>
        </w:rPr>
        <w:t>.</w:t>
      </w:r>
    </w:p>
    <w:p w14:paraId="23C818B6" w14:textId="77777777" w:rsidR="00056E4B" w:rsidRDefault="00056E4B" w:rsidP="00B22FCA">
      <w:pPr>
        <w:spacing w:line="276" w:lineRule="auto"/>
      </w:pPr>
    </w:p>
    <w:p w14:paraId="4E68BCC2" w14:textId="2ADF4860" w:rsidR="00DC5F9D" w:rsidRDefault="007C352A" w:rsidP="00B22FCA">
      <w:pPr>
        <w:spacing w:line="276" w:lineRule="auto"/>
        <w:rPr>
          <w:b/>
          <w:color w:val="A0CC3A"/>
          <w:sz w:val="24"/>
          <w:szCs w:val="24"/>
          <w:lang w:val="nl-BE"/>
        </w:rPr>
      </w:pPr>
      <w:r>
        <w:rPr>
          <w:b/>
          <w:color w:val="A0CC3A"/>
          <w:sz w:val="24"/>
          <w:szCs w:val="24"/>
          <w:lang w:val="nl-BE"/>
        </w:rPr>
        <w:t>Doe mee aan</w:t>
      </w:r>
      <w:r w:rsidR="00BC0D00">
        <w:rPr>
          <w:b/>
          <w:color w:val="A0CC3A"/>
          <w:sz w:val="24"/>
          <w:szCs w:val="24"/>
          <w:lang w:val="nl-BE"/>
        </w:rPr>
        <w:t xml:space="preserve"> de Week van de Valpreventie</w:t>
      </w:r>
      <w:r w:rsidR="00AC2283">
        <w:rPr>
          <w:b/>
          <w:color w:val="A0CC3A"/>
          <w:sz w:val="24"/>
          <w:szCs w:val="24"/>
          <w:lang w:val="nl-BE"/>
        </w:rPr>
        <w:t xml:space="preserve"> en maak van deze jubileumeditie een echt feest</w:t>
      </w:r>
      <w:r>
        <w:rPr>
          <w:b/>
          <w:color w:val="A0CC3A"/>
          <w:sz w:val="24"/>
          <w:szCs w:val="24"/>
          <w:lang w:val="nl-BE"/>
        </w:rPr>
        <w:t>!</w:t>
      </w:r>
    </w:p>
    <w:p w14:paraId="79B019F8" w14:textId="6763310D" w:rsidR="00B5739B" w:rsidRPr="00B5739B" w:rsidRDefault="00B22FCA" w:rsidP="00B5739B">
      <w:pPr>
        <w:keepNext/>
        <w:keepLines/>
        <w:spacing w:line="276" w:lineRule="auto"/>
        <w:outlineLvl w:val="1"/>
      </w:pPr>
      <w:r>
        <w:rPr>
          <w:lang w:val="nl-BE"/>
        </w:rPr>
        <w:br/>
      </w:r>
      <w:r w:rsidR="00CE7DD3" w:rsidRPr="00B82FBC">
        <w:t xml:space="preserve">Tijdens de Week van de Valpreventie </w:t>
      </w:r>
      <w:r w:rsidR="004F1211" w:rsidRPr="00B82FBC">
        <w:t xml:space="preserve">roepen </w:t>
      </w:r>
      <w:r w:rsidR="00B82FBC" w:rsidRPr="00B82FBC">
        <w:t xml:space="preserve">we </w:t>
      </w:r>
      <w:r w:rsidR="004F1211" w:rsidRPr="00B82FBC">
        <w:t xml:space="preserve">gemeentebesturen, verenigingen, woonzorgcentra </w:t>
      </w:r>
      <w:r w:rsidR="00B82FBC" w:rsidRPr="00B82FBC">
        <w:t xml:space="preserve">en allerhande organisaties over heel Vlaanderen op om acties te organiseren die valpreventie promoten. </w:t>
      </w:r>
      <w:r w:rsidR="00CE7DD3" w:rsidRPr="00B82FBC">
        <w:t>O</w:t>
      </w:r>
      <w:r w:rsidR="00B82FBC" w:rsidRPr="00B82FBC">
        <w:t xml:space="preserve">ok in </w:t>
      </w:r>
      <w:r w:rsidR="00302B9F">
        <w:t>jouw</w:t>
      </w:r>
      <w:r w:rsidR="00B82FBC" w:rsidRPr="00B82FBC">
        <w:t xml:space="preserve"> buurt zal er heel wat te beleven </w:t>
      </w:r>
      <w:r w:rsidR="00302B9F">
        <w:t>zijn</w:t>
      </w:r>
      <w:r w:rsidR="00B82FBC" w:rsidRPr="00B82FBC">
        <w:t>.</w:t>
      </w:r>
      <w:r w:rsidR="003534A5">
        <w:t xml:space="preserve"> </w:t>
      </w:r>
    </w:p>
    <w:p w14:paraId="73E146F0" w14:textId="77777777" w:rsidR="00B5739B" w:rsidRDefault="00B5739B" w:rsidP="00B22FCA">
      <w:pPr>
        <w:spacing w:line="276" w:lineRule="auto"/>
        <w:rPr>
          <w:rFonts w:eastAsia="Times New Roman" w:cs="Arial"/>
          <w:szCs w:val="20"/>
          <w:highlight w:val="lightGray"/>
          <w:lang w:eastAsia="nl-NL"/>
        </w:rPr>
      </w:pPr>
    </w:p>
    <w:p w14:paraId="14AA21C9" w14:textId="63725944" w:rsidR="00DC5F9D" w:rsidRPr="00220EEF" w:rsidRDefault="00DC5F9D" w:rsidP="00B22FCA">
      <w:pPr>
        <w:spacing w:line="276" w:lineRule="auto"/>
        <w:rPr>
          <w:rFonts w:eastAsia="Times New Roman" w:cs="Arial"/>
          <w:szCs w:val="20"/>
          <w:lang w:eastAsia="nl-NL"/>
        </w:rPr>
      </w:pPr>
      <w:r w:rsidRPr="00220EEF">
        <w:rPr>
          <w:rFonts w:eastAsia="Times New Roman" w:cs="Arial"/>
          <w:szCs w:val="20"/>
          <w:highlight w:val="lightGray"/>
          <w:lang w:eastAsia="nl-NL"/>
        </w:rPr>
        <w:t>[hier kan je als organisatie, intermediair of gemeente de eigen initiatieven tijdens de ‘Week van de Valpreventie’ bekend</w:t>
      </w:r>
      <w:r w:rsidR="00F9641E">
        <w:rPr>
          <w:rFonts w:eastAsia="Times New Roman" w:cs="Arial"/>
          <w:szCs w:val="20"/>
          <w:highlight w:val="lightGray"/>
          <w:lang w:eastAsia="nl-NL"/>
        </w:rPr>
        <w:t>maken</w:t>
      </w:r>
      <w:r w:rsidRPr="00220EEF">
        <w:rPr>
          <w:rFonts w:eastAsia="Times New Roman" w:cs="Arial"/>
          <w:szCs w:val="20"/>
          <w:highlight w:val="lightGray"/>
          <w:lang w:eastAsia="nl-NL"/>
        </w:rPr>
        <w:t>]</w:t>
      </w:r>
    </w:p>
    <w:p w14:paraId="5DDECDC5" w14:textId="0453573E" w:rsidR="00DC5F9D" w:rsidRDefault="00DC5F9D" w:rsidP="00B22FCA">
      <w:pPr>
        <w:spacing w:line="276" w:lineRule="auto"/>
      </w:pPr>
    </w:p>
    <w:p w14:paraId="4788EFC8" w14:textId="50559DB3" w:rsidR="003E6111" w:rsidRDefault="003E6111" w:rsidP="00B22FCA">
      <w:pPr>
        <w:spacing w:line="276" w:lineRule="auto"/>
      </w:pPr>
      <w:r>
        <w:t xml:space="preserve">Neem ook een kijkje op </w:t>
      </w:r>
      <w:hyperlink r:id="rId10" w:history="1">
        <w:r w:rsidRPr="00FB4735">
          <w:rPr>
            <w:rStyle w:val="Hyperlink"/>
          </w:rPr>
          <w:t>www.valpreventie.be</w:t>
        </w:r>
      </w:hyperlink>
      <w:r>
        <w:t xml:space="preserve"> voor meer informatie en tips.</w:t>
      </w:r>
    </w:p>
    <w:p w14:paraId="0D6F584A" w14:textId="08EEBF84" w:rsidR="00836721" w:rsidRDefault="00836721" w:rsidP="00321A32">
      <w:pPr>
        <w:spacing w:line="276" w:lineRule="auto"/>
      </w:pPr>
    </w:p>
    <w:p w14:paraId="30A8D606" w14:textId="4A35E639" w:rsidR="00836721" w:rsidRPr="00DC5F9D" w:rsidRDefault="00B5739B" w:rsidP="00836721">
      <w:pPr>
        <w:spacing w:line="276" w:lineRule="auto"/>
        <w:jc w:val="center"/>
      </w:pPr>
      <w:r>
        <w:rPr>
          <w:noProof/>
          <w:lang w:val="nl-BE" w:eastAsia="nl-BE"/>
        </w:rPr>
        <w:drawing>
          <wp:anchor distT="0" distB="0" distL="114300" distR="114300" simplePos="0" relativeHeight="251660288" behindDoc="1" locked="0" layoutInCell="1" allowOverlap="1" wp14:anchorId="73895B37" wp14:editId="19165FFE">
            <wp:simplePos x="0" y="0"/>
            <wp:positionH relativeFrom="margin">
              <wp:posOffset>1119837</wp:posOffset>
            </wp:positionH>
            <wp:positionV relativeFrom="paragraph">
              <wp:posOffset>120706</wp:posOffset>
            </wp:positionV>
            <wp:extent cx="3707130" cy="2563495"/>
            <wp:effectExtent l="0" t="0" r="7620" b="8255"/>
            <wp:wrapTight wrapText="bothSides">
              <wp:wrapPolygon edited="0">
                <wp:start x="0" y="0"/>
                <wp:lineTo x="0" y="21509"/>
                <wp:lineTo x="21533" y="21509"/>
                <wp:lineTo x="215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7130" cy="2563495"/>
                    </a:xfrm>
                    <a:prstGeom prst="rect">
                      <a:avLst/>
                    </a:prstGeom>
                  </pic:spPr>
                </pic:pic>
              </a:graphicData>
            </a:graphic>
            <wp14:sizeRelH relativeFrom="page">
              <wp14:pctWidth>0</wp14:pctWidth>
            </wp14:sizeRelH>
            <wp14:sizeRelV relativeFrom="page">
              <wp14:pctHeight>0</wp14:pctHeight>
            </wp14:sizeRelV>
          </wp:anchor>
        </w:drawing>
      </w:r>
    </w:p>
    <w:sectPr w:rsidR="00836721" w:rsidRPr="00DC5F9D" w:rsidSect="00D06E10">
      <w:headerReference w:type="even" r:id="rId12"/>
      <w:headerReference w:type="default" r:id="rId13"/>
      <w:footerReference w:type="default" r:id="rId14"/>
      <w:headerReference w:type="first" r:id="rId15"/>
      <w:pgSz w:w="11900" w:h="16840"/>
      <w:pgMar w:top="1417" w:right="1417" w:bottom="1417" w:left="1417" w:header="708"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D449" w14:textId="77777777" w:rsidR="006B0EAC" w:rsidRDefault="006B0EAC">
      <w:pPr>
        <w:spacing w:line="240" w:lineRule="auto"/>
      </w:pPr>
      <w:r>
        <w:separator/>
      </w:r>
    </w:p>
  </w:endnote>
  <w:endnote w:type="continuationSeparator" w:id="0">
    <w:p w14:paraId="5F94BAAA" w14:textId="77777777" w:rsidR="006B0EAC" w:rsidRDefault="006B0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63502"/>
      <w:docPartObj>
        <w:docPartGallery w:val="Page Numbers (Bottom of Page)"/>
        <w:docPartUnique/>
      </w:docPartObj>
    </w:sdtPr>
    <w:sdtEndPr>
      <w:rPr>
        <w:noProof/>
        <w:sz w:val="18"/>
      </w:rPr>
    </w:sdtEndPr>
    <w:sdtContent>
      <w:p w14:paraId="07B8720D" w14:textId="77777777" w:rsidR="00714445" w:rsidRPr="003046B9" w:rsidRDefault="00BC0D00" w:rsidP="0081386A">
        <w:pPr>
          <w:pStyle w:val="Voettekst"/>
          <w:jc w:val="right"/>
          <w:rPr>
            <w:noProof/>
            <w:sz w:val="18"/>
          </w:rPr>
        </w:pPr>
        <w:r w:rsidRPr="003046B9">
          <w:rPr>
            <w:sz w:val="18"/>
          </w:rPr>
          <w:fldChar w:fldCharType="begin"/>
        </w:r>
        <w:r w:rsidRPr="003046B9">
          <w:rPr>
            <w:sz w:val="18"/>
          </w:rPr>
          <w:instrText xml:space="preserve"> PAGE   \* MERGEFORMAT </w:instrText>
        </w:r>
        <w:r w:rsidRPr="003046B9">
          <w:rPr>
            <w:sz w:val="18"/>
          </w:rPr>
          <w:fldChar w:fldCharType="separate"/>
        </w:r>
        <w:r w:rsidR="008B196C">
          <w:rPr>
            <w:noProof/>
            <w:sz w:val="18"/>
          </w:rPr>
          <w:t>2</w:t>
        </w:r>
        <w:r w:rsidRPr="003046B9">
          <w:rPr>
            <w:noProof/>
            <w:sz w:val="18"/>
          </w:rPr>
          <w:fldChar w:fldCharType="end"/>
        </w:r>
      </w:p>
    </w:sdtContent>
  </w:sdt>
  <w:p w14:paraId="49FC0F60" w14:textId="77777777" w:rsidR="00714445" w:rsidRPr="003046B9" w:rsidRDefault="008B196C" w:rsidP="007D5041">
    <w:pPr>
      <w:rPr>
        <w:sz w:val="18"/>
      </w:rPr>
    </w:pPr>
    <w:hyperlink r:id="rId1" w:history="1">
      <w:r w:rsidR="00BC0D00" w:rsidRPr="003046B9">
        <w:rPr>
          <w:rStyle w:val="Hyperlink"/>
          <w:sz w:val="18"/>
        </w:rPr>
        <w:t>expertisecentrum@valpreventie.be</w:t>
      </w:r>
    </w:hyperlink>
    <w:proofErr w:type="gramStart"/>
    <w:r w:rsidR="00BC0D00" w:rsidRPr="003046B9">
      <w:rPr>
        <w:sz w:val="18"/>
      </w:rPr>
      <w:t xml:space="preserve">     </w:t>
    </w:r>
    <w:proofErr w:type="gramEnd"/>
    <w:hyperlink r:id="rId2" w:history="1">
      <w:r w:rsidR="00BC0D00" w:rsidRPr="003046B9">
        <w:rPr>
          <w:rStyle w:val="Hyperlink"/>
          <w:sz w:val="18"/>
        </w:rPr>
        <w:t>www.valpreventie.be</w:t>
      </w:r>
    </w:hyperlink>
    <w:r w:rsidR="00BC0D00" w:rsidRPr="003046B9">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20D90" w14:textId="77777777" w:rsidR="006B0EAC" w:rsidRDefault="006B0EAC">
      <w:pPr>
        <w:spacing w:line="240" w:lineRule="auto"/>
      </w:pPr>
      <w:r>
        <w:separator/>
      </w:r>
    </w:p>
  </w:footnote>
  <w:footnote w:type="continuationSeparator" w:id="0">
    <w:p w14:paraId="11304F0B" w14:textId="77777777" w:rsidR="006B0EAC" w:rsidRDefault="006B0E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18A1" w14:textId="77777777" w:rsidR="00714445" w:rsidRDefault="00BC0D00" w:rsidP="007D5041">
    <w:pPr>
      <w:pStyle w:val="Koptekst"/>
    </w:pPr>
    <w:r>
      <w:rPr>
        <w:noProof/>
        <w:lang w:val="nl-BE" w:eastAsia="nl-BE"/>
      </w:rPr>
      <w:drawing>
        <wp:anchor distT="0" distB="0" distL="114300" distR="114300" simplePos="0" relativeHeight="251662336" behindDoc="1" locked="0" layoutInCell="1" allowOverlap="1" wp14:anchorId="3F70D070" wp14:editId="65F91CCC">
          <wp:simplePos x="0" y="0"/>
          <wp:positionH relativeFrom="margin">
            <wp:align>center</wp:align>
          </wp:positionH>
          <wp:positionV relativeFrom="margin">
            <wp:align>center</wp:align>
          </wp:positionV>
          <wp:extent cx="7558405" cy="10691495"/>
          <wp:effectExtent l="0" t="0" r="4445" b="0"/>
          <wp:wrapNone/>
          <wp:docPr id="7" name="Picture 7" descr="valpreventie_A4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preventie_A4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anchor>
      </w:drawing>
    </w:r>
    <w:r w:rsidR="008B196C">
      <w:rPr>
        <w:noProof/>
        <w:lang w:val="en-US"/>
      </w:rPr>
      <w:pict w14:anchorId="20D29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15pt;height:841.85pt;z-index:-251657216;mso-wrap-edited:f;mso-position-horizontal:center;mso-position-horizontal-relative:margin;mso-position-vertical:center;mso-position-vertical-relative:margin" wrapcoords="-27 0 -27 21561 21600 21561 21600 0 -27 0">
          <v:imagedata r:id="rId2" o:title="valpreventie_A4_blau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3062" w14:textId="77777777" w:rsidR="00714445" w:rsidRDefault="00BC0D00" w:rsidP="002D5196">
    <w:pPr>
      <w:pStyle w:val="Koptekst"/>
      <w:spacing w:line="240" w:lineRule="auto"/>
    </w:pPr>
    <w:r>
      <w:rPr>
        <w:noProof/>
        <w:lang w:val="nl-BE" w:eastAsia="nl-BE"/>
      </w:rPr>
      <w:drawing>
        <wp:anchor distT="0" distB="0" distL="114300" distR="114300" simplePos="0" relativeHeight="251664384" behindDoc="1" locked="0" layoutInCell="1" allowOverlap="1" wp14:anchorId="4ABFEF94" wp14:editId="4056D56F">
          <wp:simplePos x="0" y="0"/>
          <wp:positionH relativeFrom="column">
            <wp:posOffset>4142105</wp:posOffset>
          </wp:positionH>
          <wp:positionV relativeFrom="paragraph">
            <wp:posOffset>-64770</wp:posOffset>
          </wp:positionV>
          <wp:extent cx="1593850" cy="617855"/>
          <wp:effectExtent l="0" t="0" r="6350" b="0"/>
          <wp:wrapTight wrapText="bothSides">
            <wp:wrapPolygon edited="0">
              <wp:start x="0" y="0"/>
              <wp:lineTo x="0" y="20645"/>
              <wp:lineTo x="21428" y="20645"/>
              <wp:lineTo x="21428" y="0"/>
              <wp:lineTo x="0" y="0"/>
            </wp:wrapPolygon>
          </wp:wrapTight>
          <wp:docPr id="2" name="Picture 2" descr="Description: C:\Users\u0045571\Documents\EVV\Algemeen\Logo\VOLLE_LEEUW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0045571\Documents\EVV\Algemeen\Logo\VOLLE_LEEUW_RGB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8D40D" w14:textId="77777777" w:rsidR="00714445" w:rsidRDefault="00BC0D00" w:rsidP="00FE5AF9">
    <w:pPr>
      <w:pStyle w:val="Koptekst"/>
      <w:tabs>
        <w:tab w:val="clear" w:pos="4320"/>
        <w:tab w:val="clear" w:pos="8640"/>
        <w:tab w:val="left" w:pos="7635"/>
      </w:tabs>
      <w:spacing w:line="240" w:lineRule="auto"/>
    </w:pPr>
    <w:r>
      <w:tab/>
    </w:r>
  </w:p>
  <w:p w14:paraId="48DBD642" w14:textId="77777777" w:rsidR="00714445" w:rsidRDefault="008B196C" w:rsidP="002D5196">
    <w:pPr>
      <w:pStyle w:val="Koptekst"/>
      <w:spacing w:line="240" w:lineRule="auto"/>
    </w:pPr>
  </w:p>
  <w:p w14:paraId="34B76C28" w14:textId="77777777" w:rsidR="00D07AE5" w:rsidRDefault="008B196C" w:rsidP="002D5196">
    <w:pPr>
      <w:pStyle w:val="Koptekst"/>
      <w:spacing w:line="240" w:lineRule="auto"/>
    </w:pPr>
  </w:p>
  <w:p w14:paraId="7BBD0DA0" w14:textId="77777777" w:rsidR="00714445" w:rsidRDefault="008B196C" w:rsidP="002D5196">
    <w:pPr>
      <w:pStyle w:val="Koptekst"/>
      <w:spacing w:line="240" w:lineRule="auto"/>
    </w:pPr>
    <w:r>
      <w:rPr>
        <w:noProof/>
        <w:lang w:val="en-US" w:eastAsia="nl-NL"/>
      </w:rPr>
      <w:pict w14:anchorId="5E46E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595.15pt;height:841.85pt;z-index:-251656192;mso-wrap-edited:f;mso-position-horizontal:left;mso-position-horizontal-relative:page;mso-position-vertical:top;mso-position-vertical-relative:page" wrapcoords="-27 0 -27 21561 21600 21561 21600 0 -27 0">
          <v:imagedata r:id="rId2" o:title="valpreventie_A4_groen"/>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5F1E" w14:textId="77777777" w:rsidR="00714445" w:rsidRDefault="00BC0D00" w:rsidP="007D5041">
    <w:pPr>
      <w:pStyle w:val="Koptekst"/>
    </w:pPr>
    <w:r>
      <w:rPr>
        <w:noProof/>
        <w:lang w:val="nl-BE" w:eastAsia="nl-BE"/>
      </w:rPr>
      <w:drawing>
        <wp:anchor distT="0" distB="0" distL="114300" distR="114300" simplePos="0" relativeHeight="251663360" behindDoc="1" locked="0" layoutInCell="1" allowOverlap="1" wp14:anchorId="6115151E" wp14:editId="00D7FAA4">
          <wp:simplePos x="0" y="0"/>
          <wp:positionH relativeFrom="margin">
            <wp:align>center</wp:align>
          </wp:positionH>
          <wp:positionV relativeFrom="margin">
            <wp:align>center</wp:align>
          </wp:positionV>
          <wp:extent cx="7558405" cy="10691495"/>
          <wp:effectExtent l="0" t="0" r="4445" b="0"/>
          <wp:wrapNone/>
          <wp:docPr id="6" name="Picture 6" descr="valpreventie_A4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preventie_A4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anchor>
      </w:drawing>
    </w:r>
    <w:r w:rsidR="008B196C">
      <w:rPr>
        <w:noProof/>
        <w:lang w:val="en-US"/>
      </w:rPr>
      <w:pict w14:anchorId="78B71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15pt;height:841.85pt;z-index:-251655168;mso-wrap-edited:f;mso-position-horizontal:center;mso-position-horizontal-relative:margin;mso-position-vertical:center;mso-position-vertical-relative:margin" wrapcoords="-27 0 -27 21561 21600 21561 21600 0 -27 0">
          <v:imagedata r:id="rId2" o:title="valpreventie_A4_blau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16D"/>
    <w:multiLevelType w:val="hybridMultilevel"/>
    <w:tmpl w:val="9F66A2A0"/>
    <w:lvl w:ilvl="0" w:tplc="3476E77C">
      <w:numFmt w:val="bullet"/>
      <w:lvlText w:val="-"/>
      <w:lvlJc w:val="left"/>
      <w:pPr>
        <w:tabs>
          <w:tab w:val="num" w:pos="720"/>
        </w:tabs>
        <w:ind w:left="720" w:hanging="360"/>
      </w:pPr>
      <w:rPr>
        <w:rFonts w:ascii="Calibri" w:eastAsia="Calibri" w:hAnsi="Calibri" w:cs="Calibri" w:hint="default"/>
      </w:rPr>
    </w:lvl>
    <w:lvl w:ilvl="1" w:tplc="3476E77C">
      <w:numFmt w:val="bullet"/>
      <w:lvlText w:val="-"/>
      <w:lvlJc w:val="left"/>
      <w:pPr>
        <w:tabs>
          <w:tab w:val="num" w:pos="1440"/>
        </w:tabs>
        <w:ind w:left="1440" w:hanging="360"/>
      </w:pPr>
      <w:rPr>
        <w:rFonts w:ascii="Calibri" w:eastAsia="Calibri" w:hAnsi="Calibri" w:cs="Calibri" w:hint="default"/>
      </w:rPr>
    </w:lvl>
    <w:lvl w:ilvl="2" w:tplc="04090005">
      <w:start w:val="1"/>
      <w:numFmt w:val="bullet"/>
      <w:lvlText w:val=""/>
      <w:lvlJc w:val="left"/>
      <w:pPr>
        <w:tabs>
          <w:tab w:val="num" w:pos="2160"/>
        </w:tabs>
        <w:ind w:left="2160" w:hanging="360"/>
      </w:pPr>
      <w:rPr>
        <w:rFonts w:ascii="Wingdings" w:hAnsi="Wingdings" w:hint="default"/>
      </w:rPr>
    </w:lvl>
    <w:lvl w:ilvl="3" w:tplc="15F8350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A23FC"/>
    <w:multiLevelType w:val="hybridMultilevel"/>
    <w:tmpl w:val="7A24382C"/>
    <w:lvl w:ilvl="0" w:tplc="E11A559A">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1686DBB"/>
    <w:multiLevelType w:val="hybridMultilevel"/>
    <w:tmpl w:val="DFD6D99E"/>
    <w:lvl w:ilvl="0" w:tplc="03985C5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6"/>
    <w:rsid w:val="000407F3"/>
    <w:rsid w:val="00046E37"/>
    <w:rsid w:val="00056E4B"/>
    <w:rsid w:val="00061920"/>
    <w:rsid w:val="00094658"/>
    <w:rsid w:val="0009722E"/>
    <w:rsid w:val="000A5B5D"/>
    <w:rsid w:val="000C1805"/>
    <w:rsid w:val="000C385A"/>
    <w:rsid w:val="000F08AB"/>
    <w:rsid w:val="00101E5C"/>
    <w:rsid w:val="00104C93"/>
    <w:rsid w:val="00135FFA"/>
    <w:rsid w:val="00151C35"/>
    <w:rsid w:val="00163573"/>
    <w:rsid w:val="00165265"/>
    <w:rsid w:val="00193CEF"/>
    <w:rsid w:val="001A1EB8"/>
    <w:rsid w:val="001A2055"/>
    <w:rsid w:val="001D5553"/>
    <w:rsid w:val="001D5F75"/>
    <w:rsid w:val="002114BB"/>
    <w:rsid w:val="002122E9"/>
    <w:rsid w:val="00231532"/>
    <w:rsid w:val="00235633"/>
    <w:rsid w:val="00256F81"/>
    <w:rsid w:val="00282BC1"/>
    <w:rsid w:val="002A6755"/>
    <w:rsid w:val="002D4193"/>
    <w:rsid w:val="002D544D"/>
    <w:rsid w:val="002E171E"/>
    <w:rsid w:val="002E368E"/>
    <w:rsid w:val="002F672A"/>
    <w:rsid w:val="00302B9F"/>
    <w:rsid w:val="00321A32"/>
    <w:rsid w:val="00346FED"/>
    <w:rsid w:val="003534A5"/>
    <w:rsid w:val="00390140"/>
    <w:rsid w:val="003A7CAE"/>
    <w:rsid w:val="003B2249"/>
    <w:rsid w:val="003C57F6"/>
    <w:rsid w:val="003E6111"/>
    <w:rsid w:val="003F0D76"/>
    <w:rsid w:val="00417655"/>
    <w:rsid w:val="00422784"/>
    <w:rsid w:val="004332D6"/>
    <w:rsid w:val="00435A2B"/>
    <w:rsid w:val="00455111"/>
    <w:rsid w:val="00455A79"/>
    <w:rsid w:val="00463422"/>
    <w:rsid w:val="004676A2"/>
    <w:rsid w:val="004A3001"/>
    <w:rsid w:val="004F1211"/>
    <w:rsid w:val="004F577E"/>
    <w:rsid w:val="005573EF"/>
    <w:rsid w:val="00557B94"/>
    <w:rsid w:val="00557E68"/>
    <w:rsid w:val="00565C7C"/>
    <w:rsid w:val="005D5A93"/>
    <w:rsid w:val="005F2219"/>
    <w:rsid w:val="00607087"/>
    <w:rsid w:val="0069321E"/>
    <w:rsid w:val="006A2CF5"/>
    <w:rsid w:val="006B0EAC"/>
    <w:rsid w:val="00713746"/>
    <w:rsid w:val="007148CD"/>
    <w:rsid w:val="00724593"/>
    <w:rsid w:val="00784025"/>
    <w:rsid w:val="007951C4"/>
    <w:rsid w:val="00795B44"/>
    <w:rsid w:val="007C352A"/>
    <w:rsid w:val="007D4B94"/>
    <w:rsid w:val="007F70C5"/>
    <w:rsid w:val="00823E53"/>
    <w:rsid w:val="00836721"/>
    <w:rsid w:val="008369D6"/>
    <w:rsid w:val="00837398"/>
    <w:rsid w:val="008B196C"/>
    <w:rsid w:val="008C57C2"/>
    <w:rsid w:val="008E0B47"/>
    <w:rsid w:val="00915572"/>
    <w:rsid w:val="009321E0"/>
    <w:rsid w:val="009621DE"/>
    <w:rsid w:val="00996EDE"/>
    <w:rsid w:val="00A34AA9"/>
    <w:rsid w:val="00A64E1B"/>
    <w:rsid w:val="00AB55D1"/>
    <w:rsid w:val="00AC2283"/>
    <w:rsid w:val="00B17CF3"/>
    <w:rsid w:val="00B22FCA"/>
    <w:rsid w:val="00B52BBE"/>
    <w:rsid w:val="00B53B39"/>
    <w:rsid w:val="00B5739B"/>
    <w:rsid w:val="00B74BBC"/>
    <w:rsid w:val="00B82FBC"/>
    <w:rsid w:val="00BC0D00"/>
    <w:rsid w:val="00BE0F06"/>
    <w:rsid w:val="00C85EDE"/>
    <w:rsid w:val="00CA2FF7"/>
    <w:rsid w:val="00CB015F"/>
    <w:rsid w:val="00CC11AD"/>
    <w:rsid w:val="00CC38BC"/>
    <w:rsid w:val="00CE7DD3"/>
    <w:rsid w:val="00D03A61"/>
    <w:rsid w:val="00D27B56"/>
    <w:rsid w:val="00D43875"/>
    <w:rsid w:val="00D75AD8"/>
    <w:rsid w:val="00D84362"/>
    <w:rsid w:val="00D85648"/>
    <w:rsid w:val="00DC5F9D"/>
    <w:rsid w:val="00DE78DE"/>
    <w:rsid w:val="00DF4C9D"/>
    <w:rsid w:val="00E24C5B"/>
    <w:rsid w:val="00E4422A"/>
    <w:rsid w:val="00E60FCB"/>
    <w:rsid w:val="00E71EB1"/>
    <w:rsid w:val="00E803B9"/>
    <w:rsid w:val="00EA5656"/>
    <w:rsid w:val="00EA5A45"/>
    <w:rsid w:val="00EB3FF7"/>
    <w:rsid w:val="00F25C5B"/>
    <w:rsid w:val="00F26FFA"/>
    <w:rsid w:val="00F66056"/>
    <w:rsid w:val="00F66C4E"/>
    <w:rsid w:val="00F74529"/>
    <w:rsid w:val="00F93210"/>
    <w:rsid w:val="00F9641E"/>
    <w:rsid w:val="00FA2E8A"/>
    <w:rsid w:val="00FE0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98350F"/>
  <w15:docId w15:val="{D54C782C-1887-4942-9F40-975C151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3746"/>
    <w:pPr>
      <w:spacing w:after="0" w:line="274" w:lineRule="auto"/>
      <w:jc w:val="both"/>
    </w:pPr>
    <w:rPr>
      <w:rFonts w:ascii="Verdana" w:hAnsi="Verdana"/>
      <w:sz w:val="20"/>
      <w:lang w:val="nl-NL"/>
    </w:rPr>
  </w:style>
  <w:style w:type="paragraph" w:styleId="Kop1">
    <w:name w:val="heading 1"/>
    <w:basedOn w:val="Standaard"/>
    <w:next w:val="Standaard"/>
    <w:link w:val="Kop1Char"/>
    <w:uiPriority w:val="9"/>
    <w:qFormat/>
    <w:rsid w:val="004F1211"/>
    <w:pPr>
      <w:keepNext/>
      <w:keepLines/>
      <w:spacing w:before="120" w:after="120" w:line="240" w:lineRule="auto"/>
      <w:jc w:val="left"/>
      <w:outlineLvl w:val="0"/>
    </w:pPr>
    <w:rPr>
      <w:rFonts w:eastAsiaTheme="majorEastAsia" w:cstheme="majorBidi"/>
      <w:b/>
      <w:bCs/>
      <w:color w:val="2D6BB6"/>
      <w:sz w:val="32"/>
      <w:szCs w:val="28"/>
    </w:rPr>
  </w:style>
  <w:style w:type="paragraph" w:styleId="Kop2">
    <w:name w:val="heading 2"/>
    <w:basedOn w:val="Standaard"/>
    <w:next w:val="Standaard"/>
    <w:link w:val="Kop2Char"/>
    <w:uiPriority w:val="9"/>
    <w:unhideWhenUsed/>
    <w:qFormat/>
    <w:rsid w:val="004F577E"/>
    <w:pPr>
      <w:keepNext/>
      <w:keepLines/>
      <w:spacing w:before="120" w:after="120" w:line="240" w:lineRule="auto"/>
      <w:jc w:val="left"/>
      <w:outlineLvl w:val="1"/>
    </w:pPr>
    <w:rPr>
      <w:rFonts w:eastAsiaTheme="majorEastAsia" w:cstheme="majorBidi"/>
      <w:b/>
      <w:bCs/>
      <w:color w:val="8FBE2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3746"/>
    <w:pPr>
      <w:tabs>
        <w:tab w:val="center" w:pos="4320"/>
        <w:tab w:val="right" w:pos="8640"/>
      </w:tabs>
    </w:pPr>
  </w:style>
  <w:style w:type="character" w:customStyle="1" w:styleId="KoptekstChar">
    <w:name w:val="Koptekst Char"/>
    <w:basedOn w:val="Standaardalinea-lettertype"/>
    <w:link w:val="Koptekst"/>
    <w:uiPriority w:val="99"/>
    <w:rsid w:val="00713746"/>
    <w:rPr>
      <w:rFonts w:ascii="Verdana" w:hAnsi="Verdana"/>
      <w:sz w:val="20"/>
      <w:lang w:val="nl-NL"/>
    </w:rPr>
  </w:style>
  <w:style w:type="paragraph" w:styleId="Voettekst">
    <w:name w:val="footer"/>
    <w:basedOn w:val="Standaard"/>
    <w:link w:val="VoettekstChar"/>
    <w:uiPriority w:val="99"/>
    <w:unhideWhenUsed/>
    <w:rsid w:val="00713746"/>
    <w:pPr>
      <w:tabs>
        <w:tab w:val="center" w:pos="4320"/>
        <w:tab w:val="right" w:pos="8640"/>
      </w:tabs>
    </w:pPr>
  </w:style>
  <w:style w:type="character" w:customStyle="1" w:styleId="VoettekstChar">
    <w:name w:val="Voettekst Char"/>
    <w:basedOn w:val="Standaardalinea-lettertype"/>
    <w:link w:val="Voettekst"/>
    <w:uiPriority w:val="99"/>
    <w:rsid w:val="00713746"/>
    <w:rPr>
      <w:rFonts w:ascii="Verdana" w:hAnsi="Verdana"/>
      <w:sz w:val="20"/>
      <w:lang w:val="nl-NL"/>
    </w:rPr>
  </w:style>
  <w:style w:type="character" w:styleId="Hyperlink">
    <w:name w:val="Hyperlink"/>
    <w:basedOn w:val="Standaardalinea-lettertype"/>
    <w:uiPriority w:val="99"/>
    <w:unhideWhenUsed/>
    <w:rsid w:val="00713746"/>
    <w:rPr>
      <w:color w:val="0000FF" w:themeColor="hyperlink"/>
      <w:u w:val="single"/>
    </w:rPr>
  </w:style>
  <w:style w:type="paragraph" w:styleId="Titel">
    <w:name w:val="Title"/>
    <w:basedOn w:val="Standaard"/>
    <w:next w:val="Standaard"/>
    <w:link w:val="TitelChar"/>
    <w:uiPriority w:val="10"/>
    <w:qFormat/>
    <w:rsid w:val="00915572"/>
    <w:pPr>
      <w:pBdr>
        <w:bottom w:val="single" w:sz="4" w:space="1" w:color="1F497D" w:themeColor="text2"/>
      </w:pBdr>
      <w:spacing w:after="120" w:line="240" w:lineRule="auto"/>
      <w:contextualSpacing/>
      <w:jc w:val="center"/>
    </w:pPr>
    <w:rPr>
      <w:rFonts w:eastAsiaTheme="majorEastAsia" w:cstheme="majorBidi"/>
      <w:b/>
      <w:color w:val="2D6BB6"/>
      <w:spacing w:val="30"/>
      <w:kern w:val="28"/>
      <w:sz w:val="40"/>
      <w:szCs w:val="52"/>
      <w14:ligatures w14:val="standard"/>
      <w14:numForm w14:val="oldStyle"/>
    </w:rPr>
  </w:style>
  <w:style w:type="character" w:customStyle="1" w:styleId="TitelChar">
    <w:name w:val="Titel Char"/>
    <w:basedOn w:val="Standaardalinea-lettertype"/>
    <w:link w:val="Titel"/>
    <w:uiPriority w:val="10"/>
    <w:rsid w:val="00915572"/>
    <w:rPr>
      <w:rFonts w:ascii="Verdana" w:eastAsiaTheme="majorEastAsia" w:hAnsi="Verdana" w:cstheme="majorBidi"/>
      <w:b/>
      <w:color w:val="2D6BB6"/>
      <w:spacing w:val="30"/>
      <w:kern w:val="28"/>
      <w:sz w:val="40"/>
      <w:szCs w:val="52"/>
      <w:lang w:val="nl-NL"/>
      <w14:ligatures w14:val="standard"/>
      <w14:numForm w14:val="oldStyle"/>
    </w:rPr>
  </w:style>
  <w:style w:type="paragraph" w:styleId="Ballontekst">
    <w:name w:val="Balloon Text"/>
    <w:basedOn w:val="Standaard"/>
    <w:link w:val="BallontekstChar"/>
    <w:uiPriority w:val="99"/>
    <w:semiHidden/>
    <w:unhideWhenUsed/>
    <w:rsid w:val="009155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572"/>
    <w:rPr>
      <w:rFonts w:ascii="Tahoma" w:hAnsi="Tahoma" w:cs="Tahoma"/>
      <w:sz w:val="16"/>
      <w:szCs w:val="16"/>
      <w:lang w:val="nl-NL"/>
    </w:rPr>
  </w:style>
  <w:style w:type="paragraph" w:styleId="Lijstalinea">
    <w:name w:val="List Paragraph"/>
    <w:basedOn w:val="Standaard"/>
    <w:link w:val="LijstalineaChar"/>
    <w:uiPriority w:val="34"/>
    <w:qFormat/>
    <w:rsid w:val="002E368E"/>
    <w:pPr>
      <w:spacing w:line="240" w:lineRule="auto"/>
      <w:ind w:left="720" w:hanging="288"/>
      <w:contextualSpacing/>
    </w:pPr>
    <w:rPr>
      <w:color w:val="1F497D" w:themeColor="text2"/>
    </w:rPr>
  </w:style>
  <w:style w:type="character" w:customStyle="1" w:styleId="LijstalineaChar">
    <w:name w:val="Lijstalinea Char"/>
    <w:link w:val="Lijstalinea"/>
    <w:uiPriority w:val="34"/>
    <w:locked/>
    <w:rsid w:val="002E368E"/>
    <w:rPr>
      <w:rFonts w:ascii="Verdana" w:hAnsi="Verdana"/>
      <w:color w:val="1F497D" w:themeColor="text2"/>
      <w:sz w:val="20"/>
      <w:lang w:val="nl-NL"/>
    </w:rPr>
  </w:style>
  <w:style w:type="character" w:styleId="Verwijzingopmerking">
    <w:name w:val="annotation reference"/>
    <w:basedOn w:val="Standaardalinea-lettertype"/>
    <w:uiPriority w:val="99"/>
    <w:semiHidden/>
    <w:unhideWhenUsed/>
    <w:rsid w:val="009321E0"/>
    <w:rPr>
      <w:sz w:val="16"/>
      <w:szCs w:val="16"/>
    </w:rPr>
  </w:style>
  <w:style w:type="paragraph" w:styleId="Tekstopmerking">
    <w:name w:val="annotation text"/>
    <w:basedOn w:val="Standaard"/>
    <w:link w:val="TekstopmerkingChar"/>
    <w:uiPriority w:val="99"/>
    <w:semiHidden/>
    <w:unhideWhenUsed/>
    <w:rsid w:val="009321E0"/>
    <w:pPr>
      <w:spacing w:line="240" w:lineRule="auto"/>
    </w:pPr>
    <w:rPr>
      <w:szCs w:val="20"/>
    </w:rPr>
  </w:style>
  <w:style w:type="character" w:customStyle="1" w:styleId="TekstopmerkingChar">
    <w:name w:val="Tekst opmerking Char"/>
    <w:basedOn w:val="Standaardalinea-lettertype"/>
    <w:link w:val="Tekstopmerking"/>
    <w:uiPriority w:val="99"/>
    <w:semiHidden/>
    <w:rsid w:val="009321E0"/>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321E0"/>
    <w:rPr>
      <w:b/>
      <w:bCs/>
    </w:rPr>
  </w:style>
  <w:style w:type="character" w:customStyle="1" w:styleId="OnderwerpvanopmerkingChar">
    <w:name w:val="Onderwerp van opmerking Char"/>
    <w:basedOn w:val="TekstopmerkingChar"/>
    <w:link w:val="Onderwerpvanopmerking"/>
    <w:uiPriority w:val="99"/>
    <w:semiHidden/>
    <w:rsid w:val="009321E0"/>
    <w:rPr>
      <w:rFonts w:ascii="Verdana" w:hAnsi="Verdana"/>
      <w:b/>
      <w:bCs/>
      <w:sz w:val="20"/>
      <w:szCs w:val="20"/>
      <w:lang w:val="nl-NL"/>
    </w:rPr>
  </w:style>
  <w:style w:type="character" w:customStyle="1" w:styleId="Kop1Char">
    <w:name w:val="Kop 1 Char"/>
    <w:basedOn w:val="Standaardalinea-lettertype"/>
    <w:link w:val="Kop1"/>
    <w:uiPriority w:val="9"/>
    <w:rsid w:val="004F1211"/>
    <w:rPr>
      <w:rFonts w:ascii="Verdana" w:eastAsiaTheme="majorEastAsia" w:hAnsi="Verdana" w:cstheme="majorBidi"/>
      <w:b/>
      <w:bCs/>
      <w:color w:val="2D6BB6"/>
      <w:sz w:val="32"/>
      <w:szCs w:val="28"/>
      <w:lang w:val="nl-NL"/>
    </w:rPr>
  </w:style>
  <w:style w:type="character" w:customStyle="1" w:styleId="Kop2Char">
    <w:name w:val="Kop 2 Char"/>
    <w:basedOn w:val="Standaardalinea-lettertype"/>
    <w:link w:val="Kop2"/>
    <w:uiPriority w:val="9"/>
    <w:rsid w:val="004F577E"/>
    <w:rPr>
      <w:rFonts w:ascii="Verdana" w:eastAsiaTheme="majorEastAsia" w:hAnsi="Verdana" w:cstheme="majorBidi"/>
      <w:b/>
      <w:bCs/>
      <w:color w:val="8FBE2F"/>
      <w:sz w:val="28"/>
      <w:szCs w:val="26"/>
      <w:lang w:val="nl-NL"/>
    </w:rPr>
  </w:style>
  <w:style w:type="paragraph" w:styleId="Revisie">
    <w:name w:val="Revision"/>
    <w:hidden/>
    <w:uiPriority w:val="99"/>
    <w:semiHidden/>
    <w:rsid w:val="00455A79"/>
    <w:pPr>
      <w:spacing w:after="0" w:line="240" w:lineRule="auto"/>
    </w:pPr>
    <w:rPr>
      <w:rFonts w:ascii="Verdana" w:hAnsi="Verdana"/>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alpreventi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alpreventie.be" TargetMode="External"/><Relationship Id="rId1" Type="http://schemas.openxmlformats.org/officeDocument/2006/relationships/hyperlink" Target="mailto:expertisecentrum@valpreventi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C2A5-6884-48D4-A674-D40920A2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Senden</dc:creator>
  <cp:lastModifiedBy>Leus Edith</cp:lastModifiedBy>
  <cp:revision>4</cp:revision>
  <dcterms:created xsi:type="dcterms:W3CDTF">2016-02-01T12:29:00Z</dcterms:created>
  <dcterms:modified xsi:type="dcterms:W3CDTF">2016-02-01T14:10:00Z</dcterms:modified>
</cp:coreProperties>
</file>