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08BE7" w14:textId="77777777" w:rsidR="00313087" w:rsidRPr="007E293A" w:rsidRDefault="007431BE">
      <w:pPr>
        <w:rPr>
          <w:rFonts w:ascii="Trebuchet MS" w:eastAsia="Trebuchet MS" w:hAnsi="Trebuchet MS" w:cs="Trebuchet MS"/>
          <w:b/>
          <w:i/>
          <w:sz w:val="20"/>
        </w:rPr>
      </w:pPr>
      <w:r w:rsidRPr="007E293A">
        <w:rPr>
          <w:rFonts w:ascii="Trebuchet MS" w:eastAsia="Trebuchet MS" w:hAnsi="Trebuchet MS" w:cs="Trebuchet MS"/>
          <w:b/>
          <w:i/>
          <w:sz w:val="20"/>
        </w:rPr>
        <w:t>Blijf in beweging, doe het veilig!</w:t>
      </w:r>
    </w:p>
    <w:p w14:paraId="0593E9F3" w14:textId="26AF47AE" w:rsidR="00313087" w:rsidRDefault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Mariette, 76 jaar, heeft haar arm in </w:t>
      </w:r>
      <w:r w:rsidR="00493168">
        <w:rPr>
          <w:rFonts w:ascii="Trebuchet MS" w:eastAsia="Trebuchet MS" w:hAnsi="Trebuchet MS" w:cs="Trebuchet MS"/>
          <w:sz w:val="20"/>
        </w:rPr>
        <w:t>het</w:t>
      </w:r>
      <w:r>
        <w:rPr>
          <w:rFonts w:ascii="Trebuchet MS" w:eastAsia="Trebuchet MS" w:hAnsi="Trebuchet MS" w:cs="Trebuchet MS"/>
          <w:sz w:val="20"/>
        </w:rPr>
        <w:t xml:space="preserve"> gips. Toen ze verleden week op haar kousen</w:t>
      </w:r>
      <w:r w:rsidR="00306712">
        <w:rPr>
          <w:rFonts w:ascii="Trebuchet MS" w:eastAsia="Trebuchet MS" w:hAnsi="Trebuchet MS" w:cs="Trebuchet MS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>de trap afkwam, is ze uitgegleden. Resultaat: veel blauwe plekken</w:t>
      </w:r>
      <w:r w:rsidR="007E293A">
        <w:rPr>
          <w:rFonts w:ascii="Trebuchet MS" w:eastAsia="Trebuchet MS" w:hAnsi="Trebuchet MS" w:cs="Trebuchet MS"/>
          <w:sz w:val="20"/>
        </w:rPr>
        <w:t>, stram</w:t>
      </w:r>
      <w:r>
        <w:rPr>
          <w:rFonts w:ascii="Trebuchet MS" w:eastAsia="Trebuchet MS" w:hAnsi="Trebuchet MS" w:cs="Trebuchet MS"/>
          <w:sz w:val="20"/>
        </w:rPr>
        <w:t xml:space="preserve"> én een gebroken pols. </w:t>
      </w:r>
    </w:p>
    <w:p w14:paraId="1682B844" w14:textId="561A7F6D" w:rsidR="00313087" w:rsidRDefault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</w:t>
      </w:r>
      <w:r w:rsidR="00306712">
        <w:rPr>
          <w:rFonts w:ascii="Trebuchet MS" w:eastAsia="Trebuchet MS" w:hAnsi="Trebuchet MS" w:cs="Trebuchet MS"/>
          <w:sz w:val="20"/>
        </w:rPr>
        <w:t>é</w:t>
      </w:r>
      <w:r>
        <w:rPr>
          <w:rFonts w:ascii="Trebuchet MS" w:eastAsia="Trebuchet MS" w:hAnsi="Trebuchet MS" w:cs="Trebuchet MS"/>
          <w:sz w:val="20"/>
        </w:rPr>
        <w:t xml:space="preserve">n op de drie 65-plussers valt minstens één keer per jaar. </w:t>
      </w:r>
      <w:r w:rsidR="00C75833">
        <w:rPr>
          <w:rFonts w:ascii="Trebuchet MS" w:eastAsia="Trebuchet MS" w:hAnsi="Trebuchet MS" w:cs="Trebuchet MS"/>
          <w:sz w:val="20"/>
        </w:rPr>
        <w:t>Z</w:t>
      </w:r>
      <w:r>
        <w:rPr>
          <w:rFonts w:ascii="Trebuchet MS" w:eastAsia="Trebuchet MS" w:hAnsi="Trebuchet MS" w:cs="Trebuchet MS"/>
          <w:sz w:val="20"/>
        </w:rPr>
        <w:t>o'n valpartij heeft vaak nare gevolgen.</w:t>
      </w:r>
      <w:r w:rsidR="00665261">
        <w:rPr>
          <w:rFonts w:ascii="Trebuchet MS" w:eastAsia="Trebuchet MS" w:hAnsi="Trebuchet MS" w:cs="Trebuchet MS"/>
          <w:sz w:val="20"/>
        </w:rPr>
        <w:t xml:space="preserve"> </w:t>
      </w:r>
      <w:r w:rsidR="00665261" w:rsidRPr="00D734DA">
        <w:rPr>
          <w:rFonts w:ascii="Trebuchet MS" w:eastAsia="Trebuchet MS" w:hAnsi="Trebuchet MS" w:cs="Trebuchet MS"/>
          <w:sz w:val="20"/>
        </w:rPr>
        <w:t xml:space="preserve">Stoornissen in evenwicht, spierkracht en/of mobiliteit zijn enkele van de belangrijkste </w:t>
      </w:r>
      <w:hyperlink r:id="rId5" w:tgtFrame="_blank" w:history="1">
        <w:r w:rsidR="00665261" w:rsidRPr="00D734DA">
          <w:rPr>
            <w:rFonts w:ascii="Trebuchet MS" w:eastAsia="Trebuchet MS" w:hAnsi="Trebuchet MS" w:cs="Trebuchet MS"/>
            <w:sz w:val="20"/>
          </w:rPr>
          <w:t>risicofactoren voor een val</w:t>
        </w:r>
        <w:r w:rsidR="00665261">
          <w:rPr>
            <w:rFonts w:ascii="Trebuchet MS" w:eastAsia="Trebuchet MS" w:hAnsi="Trebuchet MS" w:cs="Trebuchet MS"/>
            <w:sz w:val="20"/>
          </w:rPr>
          <w:t xml:space="preserve">. </w:t>
        </w:r>
      </w:hyperlink>
      <w:r w:rsidR="00665261">
        <w:rPr>
          <w:rFonts w:ascii="Trebuchet MS" w:eastAsia="Trebuchet MS" w:hAnsi="Trebuchet MS" w:cs="Trebuchet MS"/>
          <w:sz w:val="20"/>
        </w:rPr>
        <w:t>Ze</w:t>
      </w:r>
      <w:r w:rsidR="00665261" w:rsidRPr="00D734DA">
        <w:rPr>
          <w:rFonts w:ascii="Trebuchet MS" w:eastAsia="Trebuchet MS" w:hAnsi="Trebuchet MS" w:cs="Trebuchet MS"/>
          <w:sz w:val="20"/>
        </w:rPr>
        <w:t xml:space="preserve"> kunnen vermeden worden door regelmatig te bewegen. D</w:t>
      </w:r>
      <w:r w:rsidR="00665261">
        <w:rPr>
          <w:rFonts w:ascii="Trebuchet MS" w:eastAsia="Trebuchet MS" w:hAnsi="Trebuchet MS" w:cs="Trebuchet MS"/>
          <w:sz w:val="20"/>
        </w:rPr>
        <w:t>at is d</w:t>
      </w:r>
      <w:r w:rsidR="00665261" w:rsidRPr="00D734DA">
        <w:rPr>
          <w:rFonts w:ascii="Trebuchet MS" w:eastAsia="Trebuchet MS" w:hAnsi="Trebuchet MS" w:cs="Trebuchet MS"/>
          <w:sz w:val="20"/>
        </w:rPr>
        <w:t>e beste remedie om valpartijen te voorkomen</w:t>
      </w:r>
      <w:r w:rsidR="00665261">
        <w:rPr>
          <w:rFonts w:ascii="Trebuchet MS" w:eastAsia="Trebuchet MS" w:hAnsi="Trebuchet MS" w:cs="Trebuchet MS"/>
          <w:sz w:val="20"/>
        </w:rPr>
        <w:t>.</w:t>
      </w:r>
      <w:r>
        <w:rPr>
          <w:rFonts w:ascii="Trebuchet MS" w:eastAsia="Trebuchet MS" w:hAnsi="Trebuchet MS" w:cs="Trebuchet MS"/>
          <w:sz w:val="20"/>
        </w:rPr>
        <w:t xml:space="preserve"> Tijdens de zesde Week van de Valpreventie </w:t>
      </w:r>
      <w:r w:rsidR="007D6888">
        <w:rPr>
          <w:rFonts w:ascii="Trebuchet MS" w:eastAsia="Trebuchet MS" w:hAnsi="Trebuchet MS" w:cs="Trebuchet MS"/>
          <w:sz w:val="20"/>
        </w:rPr>
        <w:t xml:space="preserve">van 24 tem 30 april 2017 </w:t>
      </w:r>
      <w:r>
        <w:rPr>
          <w:rFonts w:ascii="Trebuchet MS" w:eastAsia="Trebuchet MS" w:hAnsi="Trebuchet MS" w:cs="Trebuchet MS"/>
          <w:sz w:val="20"/>
        </w:rPr>
        <w:t xml:space="preserve">roepen we iedereen op. Vermijd valincidenten: volg onze tips, wees actief </w:t>
      </w:r>
      <w:r w:rsidR="00DD365A">
        <w:rPr>
          <w:rFonts w:ascii="Trebuchet MS" w:eastAsia="Trebuchet MS" w:hAnsi="Trebuchet MS" w:cs="Trebuchet MS"/>
          <w:sz w:val="20"/>
        </w:rPr>
        <w:t>maar doe het op een veilige manier</w:t>
      </w:r>
      <w:r>
        <w:rPr>
          <w:rFonts w:ascii="Trebuchet MS" w:eastAsia="Trebuchet MS" w:hAnsi="Trebuchet MS" w:cs="Trebuchet MS"/>
          <w:sz w:val="20"/>
        </w:rPr>
        <w:t>. Begin er vandaag nog aan!</w:t>
      </w:r>
    </w:p>
    <w:p w14:paraId="2FE3C9E4" w14:textId="77777777" w:rsidR="00313087" w:rsidRDefault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Onze tips:</w:t>
      </w:r>
      <w:bookmarkStart w:id="0" w:name="_GoBack"/>
      <w:bookmarkEnd w:id="0"/>
    </w:p>
    <w:p w14:paraId="50C50AB7" w14:textId="2E39CD19" w:rsidR="00313087" w:rsidRDefault="007431BE" w:rsidP="007E293A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Blijf actief</w:t>
      </w:r>
    </w:p>
    <w:p w14:paraId="1C440513" w14:textId="6E284274" w:rsidR="00665261" w:rsidRDefault="007431BE" w:rsidP="007E293A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 w:rsidRPr="00665261">
        <w:rPr>
          <w:rFonts w:ascii="Trebuchet MS" w:eastAsia="Trebuchet MS" w:hAnsi="Trebuchet MS" w:cs="Trebuchet MS"/>
          <w:sz w:val="20"/>
        </w:rPr>
        <w:t>Zit niet te lang stil</w:t>
      </w:r>
    </w:p>
    <w:p w14:paraId="4E1B2D9B" w14:textId="50F65B5D" w:rsidR="00313087" w:rsidRPr="00665261" w:rsidRDefault="00665261" w:rsidP="007E293A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</w:t>
      </w:r>
      <w:r w:rsidR="007431BE" w:rsidRPr="00665261">
        <w:rPr>
          <w:rFonts w:ascii="Trebuchet MS" w:eastAsia="Trebuchet MS" w:hAnsi="Trebuchet MS" w:cs="Trebuchet MS"/>
          <w:sz w:val="20"/>
        </w:rPr>
        <w:t xml:space="preserve">eweeg dagelijks minstens 30 minuten </w:t>
      </w:r>
      <w:r w:rsidR="00A03131">
        <w:rPr>
          <w:rFonts w:ascii="Trebuchet MS" w:eastAsia="Trebuchet MS" w:hAnsi="Trebuchet MS" w:cs="Trebuchet MS"/>
          <w:sz w:val="20"/>
        </w:rPr>
        <w:t>zoals bijvoorbeeld wandelen, zwemmen, werken in de tuin, spelen met de kleinkinderen</w:t>
      </w:r>
    </w:p>
    <w:p w14:paraId="03B166C8" w14:textId="599D614C" w:rsidR="00313087" w:rsidRDefault="0083210E" w:rsidP="007E293A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Werk </w:t>
      </w:r>
      <w:r w:rsidR="00306712">
        <w:rPr>
          <w:rFonts w:ascii="Trebuchet MS" w:eastAsia="Trebuchet MS" w:hAnsi="Trebuchet MS" w:cs="Trebuchet MS"/>
          <w:sz w:val="20"/>
        </w:rPr>
        <w:t xml:space="preserve">aan </w:t>
      </w:r>
      <w:r>
        <w:rPr>
          <w:rFonts w:ascii="Trebuchet MS" w:eastAsia="Trebuchet MS" w:hAnsi="Trebuchet MS" w:cs="Trebuchet MS"/>
          <w:sz w:val="20"/>
        </w:rPr>
        <w:t>je evenwicht, spierkracht en lenigheid</w:t>
      </w:r>
    </w:p>
    <w:p w14:paraId="6FFE9300" w14:textId="6764B39B" w:rsidR="0083210E" w:rsidRDefault="0083210E" w:rsidP="007E293A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Beweeg in functie van je eigen mogelijkheden</w:t>
      </w:r>
    </w:p>
    <w:p w14:paraId="47C0C778" w14:textId="77777777" w:rsidR="00537C3C" w:rsidRDefault="00537C3C">
      <w:pPr>
        <w:rPr>
          <w:rFonts w:ascii="Trebuchet MS" w:eastAsia="Trebuchet MS" w:hAnsi="Trebuchet MS" w:cs="Trebuchet MS"/>
          <w:sz w:val="20"/>
        </w:rPr>
      </w:pPr>
    </w:p>
    <w:p w14:paraId="49B12501" w14:textId="77777777" w:rsidR="00313087" w:rsidRDefault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Ga voor een veilig huis</w:t>
      </w:r>
    </w:p>
    <w:p w14:paraId="2BE56C1C" w14:textId="77777777" w:rsidR="00313087" w:rsidRDefault="007431BE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Vermijd gladde of natte vloeren, losliggende kabels of omkrullende tapijten</w:t>
      </w:r>
    </w:p>
    <w:p w14:paraId="1B71325C" w14:textId="77777777" w:rsidR="00313087" w:rsidRDefault="007431BE">
      <w:pPr>
        <w:numPr>
          <w:ilvl w:val="0"/>
          <w:numId w:val="2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Gebruik een veilige trapladder, zorg voor voldoende verlichting en handgrepen</w:t>
      </w:r>
    </w:p>
    <w:p w14:paraId="1D4B35C0" w14:textId="77777777" w:rsidR="0083210E" w:rsidRDefault="0083210E">
      <w:pPr>
        <w:rPr>
          <w:rFonts w:ascii="Trebuchet MS" w:eastAsia="Trebuchet MS" w:hAnsi="Trebuchet MS" w:cs="Trebuchet MS"/>
          <w:sz w:val="20"/>
        </w:rPr>
      </w:pPr>
    </w:p>
    <w:p w14:paraId="24F87110" w14:textId="77777777" w:rsidR="00313087" w:rsidRDefault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Verzorg je voeten</w:t>
      </w:r>
    </w:p>
    <w:p w14:paraId="6A162C81" w14:textId="77777777" w:rsidR="00313087" w:rsidRDefault="007431BE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Draag gemakkelijke schoenen die je voet omsluiten. Draag de juiste maat. De zool is best plat (zonder hakje) en met profiel aan de onderkant </w:t>
      </w:r>
    </w:p>
    <w:p w14:paraId="6FB64BD1" w14:textId="77777777" w:rsidR="00313087" w:rsidRDefault="007431BE">
      <w:pPr>
        <w:numPr>
          <w:ilvl w:val="0"/>
          <w:numId w:val="3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Loop niet op blote voeten of kousen</w:t>
      </w:r>
    </w:p>
    <w:p w14:paraId="3F8793E7" w14:textId="3130BB70" w:rsidR="00313087" w:rsidRDefault="007431BE">
      <w:pPr>
        <w:numPr>
          <w:ilvl w:val="0"/>
          <w:numId w:val="3"/>
        </w:numPr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Laat voetproblemen behandelen</w:t>
      </w:r>
      <w:r w:rsidR="00306712">
        <w:rPr>
          <w:rFonts w:ascii="Trebuchet MS" w:eastAsia="Trebuchet MS" w:hAnsi="Trebuchet MS" w:cs="Trebuchet MS"/>
          <w:sz w:val="20"/>
        </w:rPr>
        <w:t xml:space="preserve"> (eelt, ingegroeide nagels,…)</w:t>
      </w:r>
    </w:p>
    <w:p w14:paraId="4F41CBE0" w14:textId="77777777" w:rsidR="00313087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Kijk uit met je ogen</w:t>
      </w:r>
    </w:p>
    <w:p w14:paraId="2A372ABD" w14:textId="77777777" w:rsidR="00313087" w:rsidRDefault="007431BE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Draag een bril als het nodig is</w:t>
      </w:r>
    </w:p>
    <w:p w14:paraId="26043BBB" w14:textId="77777777" w:rsidR="00306712" w:rsidRDefault="007431BE" w:rsidP="00306712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 w:rsidRPr="00306712">
        <w:rPr>
          <w:rFonts w:ascii="Trebuchet MS" w:eastAsia="Trebuchet MS" w:hAnsi="Trebuchet MS" w:cs="Trebuchet MS"/>
          <w:sz w:val="20"/>
        </w:rPr>
        <w:t>Hou je bril proper en binnen handbereik</w:t>
      </w:r>
    </w:p>
    <w:p w14:paraId="38A73818" w14:textId="0B7434C7" w:rsidR="007431BE" w:rsidRPr="00306712" w:rsidRDefault="00306712" w:rsidP="00306712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t>Zorg voor een regelmatige controle bij de oogarts</w:t>
      </w:r>
    </w:p>
    <w:p w14:paraId="0419607B" w14:textId="77777777" w:rsidR="00306712" w:rsidRDefault="0030671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021FCA30" w14:textId="77777777" w:rsidR="00313087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Eet evenwichtig en gezond</w:t>
      </w:r>
    </w:p>
    <w:p w14:paraId="74F76023" w14:textId="5C970C46" w:rsidR="00820F38" w:rsidRDefault="007431BE" w:rsidP="00306712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Calcium en vitamine D zijn belangrijk voor stevige botten en spieren</w:t>
      </w:r>
      <w:r w:rsidR="00820F38">
        <w:rPr>
          <w:rFonts w:ascii="Trebuchet MS" w:eastAsia="Trebuchet MS" w:hAnsi="Trebuchet MS" w:cs="Trebuchet MS"/>
          <w:sz w:val="20"/>
        </w:rPr>
        <w:t>.</w:t>
      </w:r>
      <w:r w:rsidR="00820F38" w:rsidRPr="00820F38">
        <w:rPr>
          <w:rFonts w:ascii="Trebuchet MS" w:eastAsia="Trebuchet MS" w:hAnsi="Trebuchet MS" w:cs="Trebuchet MS"/>
          <w:sz w:val="20"/>
        </w:rPr>
        <w:t xml:space="preserve"> </w:t>
      </w:r>
      <w:r w:rsidR="00820F38">
        <w:rPr>
          <w:rFonts w:ascii="Trebuchet MS" w:eastAsia="Trebuchet MS" w:hAnsi="Trebuchet MS" w:cs="Trebuchet MS"/>
          <w:sz w:val="20"/>
        </w:rPr>
        <w:t xml:space="preserve">Je vindt </w:t>
      </w:r>
      <w:r w:rsidR="009D7186">
        <w:rPr>
          <w:rFonts w:ascii="Trebuchet MS" w:eastAsia="Trebuchet MS" w:hAnsi="Trebuchet MS" w:cs="Trebuchet MS"/>
          <w:sz w:val="20"/>
        </w:rPr>
        <w:t xml:space="preserve">Calcium </w:t>
      </w:r>
      <w:r w:rsidR="00820F38">
        <w:rPr>
          <w:rFonts w:ascii="Trebuchet MS" w:eastAsia="Trebuchet MS" w:hAnsi="Trebuchet MS" w:cs="Trebuchet MS"/>
          <w:sz w:val="20"/>
        </w:rPr>
        <w:t>in vis, melkproducten en bepaalde groenten en fruit (bv. broccoli, pruimen).</w:t>
      </w:r>
      <w:r w:rsidR="009D7186">
        <w:rPr>
          <w:rFonts w:ascii="Trebuchet MS" w:eastAsia="Trebuchet MS" w:hAnsi="Trebuchet MS" w:cs="Trebuchet MS"/>
          <w:sz w:val="20"/>
        </w:rPr>
        <w:t xml:space="preserve"> Vitamine D wordt aangemaakt door zonlicht.</w:t>
      </w:r>
    </w:p>
    <w:p w14:paraId="3DA718B3" w14:textId="4BBE7504" w:rsidR="00313087" w:rsidRDefault="007431BE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Beperk </w:t>
      </w:r>
      <w:r w:rsidR="004626B6">
        <w:rPr>
          <w:rFonts w:ascii="Trebuchet MS" w:eastAsia="Trebuchet MS" w:hAnsi="Trebuchet MS" w:cs="Trebuchet MS"/>
          <w:sz w:val="20"/>
        </w:rPr>
        <w:t xml:space="preserve">je </w:t>
      </w:r>
      <w:r>
        <w:rPr>
          <w:rFonts w:ascii="Trebuchet MS" w:eastAsia="Trebuchet MS" w:hAnsi="Trebuchet MS" w:cs="Trebuchet MS"/>
          <w:sz w:val="20"/>
        </w:rPr>
        <w:t>alcohol</w:t>
      </w:r>
      <w:r w:rsidR="004626B6">
        <w:rPr>
          <w:rFonts w:ascii="Trebuchet MS" w:eastAsia="Trebuchet MS" w:hAnsi="Trebuchet MS" w:cs="Trebuchet MS"/>
          <w:sz w:val="20"/>
        </w:rPr>
        <w:t>gebruik</w:t>
      </w:r>
    </w:p>
    <w:p w14:paraId="4E6B6E62" w14:textId="77777777" w:rsidR="007431BE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0A7679E6" w14:textId="77777777" w:rsidR="00313087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Let op met medicijnen </w:t>
      </w:r>
    </w:p>
    <w:p w14:paraId="7E2F2D4A" w14:textId="77777777" w:rsidR="00313087" w:rsidRDefault="007431BE">
      <w:pPr>
        <w:numPr>
          <w:ilvl w:val="0"/>
          <w:numId w:val="6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Bespreek het gebruik van medicijnen steeds met je huisarts, ook als het gaat over pijnstillers</w:t>
      </w:r>
    </w:p>
    <w:p w14:paraId="72E96DAF" w14:textId="77777777" w:rsidR="00313087" w:rsidRPr="00537C3C" w:rsidRDefault="007431BE">
      <w:pPr>
        <w:numPr>
          <w:ilvl w:val="0"/>
          <w:numId w:val="6"/>
        </w:numPr>
        <w:spacing w:after="0" w:line="270" w:lineRule="auto"/>
        <w:ind w:left="720" w:hanging="360"/>
        <w:rPr>
          <w:rFonts w:ascii="Trebuchet MS" w:eastAsia="Trebuchet MS" w:hAnsi="Trebuchet MS" w:cs="Trebuchet MS"/>
          <w:sz w:val="20"/>
        </w:rPr>
      </w:pPr>
      <w:r w:rsidRPr="00537C3C">
        <w:rPr>
          <w:rFonts w:ascii="Trebuchet MS" w:eastAsia="Trebuchet MS" w:hAnsi="Trebuchet MS" w:cs="Trebuchet MS"/>
          <w:sz w:val="20"/>
        </w:rPr>
        <w:t>Vermijd kalmeer- en slaapmiddelen</w:t>
      </w:r>
    </w:p>
    <w:p w14:paraId="0021D1E2" w14:textId="77777777" w:rsidR="007431BE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2C7D6F98" w14:textId="77777777" w:rsidR="00313087" w:rsidRDefault="007431B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Voorkom duizeligheid bij het rechtstaan</w:t>
      </w:r>
    </w:p>
    <w:p w14:paraId="632EDF4D" w14:textId="77777777" w:rsidR="00313087" w:rsidRDefault="007431BE">
      <w:pPr>
        <w:numPr>
          <w:ilvl w:val="0"/>
          <w:numId w:val="7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Sta rustig recht uit bed of de zetel</w:t>
      </w:r>
    </w:p>
    <w:p w14:paraId="18398755" w14:textId="77777777" w:rsidR="00313087" w:rsidRDefault="007431BE">
      <w:pPr>
        <w:numPr>
          <w:ilvl w:val="0"/>
          <w:numId w:val="7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Haast je niet naar de bel of de telefoon</w:t>
      </w:r>
    </w:p>
    <w:p w14:paraId="7209931B" w14:textId="77777777" w:rsidR="00313087" w:rsidRDefault="007431BE">
      <w:pPr>
        <w:numPr>
          <w:ilvl w:val="0"/>
          <w:numId w:val="7"/>
        </w:numPr>
        <w:spacing w:after="0" w:line="240" w:lineRule="auto"/>
        <w:ind w:left="720" w:hanging="36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Ben je vaak duizelig? Praat erover met je huisarts</w:t>
      </w:r>
    </w:p>
    <w:p w14:paraId="745D5ABB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3D6C2E5" w14:textId="29BEBF1C" w:rsidR="0083210E" w:rsidRDefault="0083210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Heb je moeite met je evenwicht? Ben je onlangs gevallen? Neem dan contact op met je huisarts.</w:t>
      </w:r>
    </w:p>
    <w:p w14:paraId="3C6EB5BD" w14:textId="0E3F5C27" w:rsidR="00313087" w:rsidRDefault="0083210E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Meer tips en informatie vind je op </w:t>
      </w:r>
      <w:hyperlink r:id="rId6" w:history="1">
        <w:r w:rsidR="00493168" w:rsidRPr="00EF2C5F">
          <w:rPr>
            <w:rStyle w:val="Hyperlink"/>
            <w:rFonts w:ascii="Trebuchet MS" w:eastAsia="Trebuchet MS" w:hAnsi="Trebuchet MS" w:cs="Trebuchet MS"/>
            <w:sz w:val="20"/>
          </w:rPr>
          <w:t>www.valpreventie.be</w:t>
        </w:r>
      </w:hyperlink>
    </w:p>
    <w:p w14:paraId="0FD999C7" w14:textId="77777777" w:rsidR="00306712" w:rsidRDefault="00306712">
      <w:pPr>
        <w:rPr>
          <w:rFonts w:ascii="Trebuchet MS" w:eastAsia="Trebuchet MS" w:hAnsi="Trebuchet MS" w:cs="Trebuchet MS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br w:type="page"/>
      </w:r>
    </w:p>
    <w:p w14:paraId="730D426B" w14:textId="15B65B4F" w:rsidR="007431BE" w:rsidRPr="007E293A" w:rsidRDefault="00062265" w:rsidP="007431BE">
      <w:pPr>
        <w:rPr>
          <w:rFonts w:ascii="Trebuchet MS" w:eastAsia="Trebuchet MS" w:hAnsi="Trebuchet MS" w:cs="Trebuchet MS"/>
          <w:b/>
          <w:i/>
          <w:sz w:val="20"/>
        </w:rPr>
      </w:pPr>
      <w:r w:rsidRPr="00310DAD">
        <w:rPr>
          <w:rFonts w:ascii="Trebuchet MS" w:eastAsia="Trebuchet MS" w:hAnsi="Trebuchet MS" w:cs="Trebuchet MS"/>
          <w:b/>
          <w:sz w:val="20"/>
        </w:rPr>
        <w:lastRenderedPageBreak/>
        <w:t>B</w:t>
      </w:r>
      <w:r w:rsidR="007431BE" w:rsidRPr="00310DAD">
        <w:rPr>
          <w:rFonts w:ascii="Trebuchet MS" w:eastAsia="Trebuchet MS" w:hAnsi="Trebuchet MS" w:cs="Trebuchet MS"/>
          <w:b/>
          <w:i/>
          <w:sz w:val="20"/>
        </w:rPr>
        <w:t>lijf</w:t>
      </w:r>
      <w:r w:rsidR="007431BE" w:rsidRPr="007E293A">
        <w:rPr>
          <w:rFonts w:ascii="Trebuchet MS" w:eastAsia="Trebuchet MS" w:hAnsi="Trebuchet MS" w:cs="Trebuchet MS"/>
          <w:b/>
          <w:i/>
          <w:sz w:val="20"/>
        </w:rPr>
        <w:t xml:space="preserve"> in beweging, doe het veilig!</w:t>
      </w:r>
    </w:p>
    <w:p w14:paraId="667A495E" w14:textId="4D8E8EE0" w:rsidR="00614239" w:rsidRDefault="00614239" w:rsidP="00614239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Mariette, 76 jaar, heeft haar arm in </w:t>
      </w:r>
      <w:r w:rsidR="00493168">
        <w:rPr>
          <w:rFonts w:ascii="Trebuchet MS" w:eastAsia="Trebuchet MS" w:hAnsi="Trebuchet MS" w:cs="Trebuchet MS"/>
          <w:sz w:val="20"/>
        </w:rPr>
        <w:t>het</w:t>
      </w:r>
      <w:r>
        <w:rPr>
          <w:rFonts w:ascii="Trebuchet MS" w:eastAsia="Trebuchet MS" w:hAnsi="Trebuchet MS" w:cs="Trebuchet MS"/>
          <w:sz w:val="20"/>
        </w:rPr>
        <w:t xml:space="preserve"> gips. Toen ze verleden week op haar kousen de trap afkwam, is ze uitgegleden. Resultaat: veel blauwe plekken, stram én een gebroken pols. </w:t>
      </w:r>
    </w:p>
    <w:p w14:paraId="35CA19CF" w14:textId="098A5956" w:rsidR="007D6888" w:rsidRDefault="007D6888" w:rsidP="007D6888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Een op de drie 65-plussers valt minstens één keer per jaar. Zo'n valpartij heeft vaak nare gevolgen. </w:t>
      </w:r>
      <w:r w:rsidRPr="00D734DA">
        <w:rPr>
          <w:rFonts w:ascii="Trebuchet MS" w:eastAsia="Trebuchet MS" w:hAnsi="Trebuchet MS" w:cs="Trebuchet MS"/>
          <w:sz w:val="20"/>
        </w:rPr>
        <w:t xml:space="preserve">Stoornissen in evenwicht, spierkracht en/of mobiliteit zijn enkele van de belangrijkste </w:t>
      </w:r>
      <w:hyperlink r:id="rId7" w:tgtFrame="_blank" w:history="1">
        <w:r w:rsidRPr="00D734DA">
          <w:rPr>
            <w:rFonts w:ascii="Trebuchet MS" w:eastAsia="Trebuchet MS" w:hAnsi="Trebuchet MS" w:cs="Trebuchet MS"/>
            <w:sz w:val="20"/>
          </w:rPr>
          <w:t>risicofactoren voor een val</w:t>
        </w:r>
        <w:r>
          <w:rPr>
            <w:rFonts w:ascii="Trebuchet MS" w:eastAsia="Trebuchet MS" w:hAnsi="Trebuchet MS" w:cs="Trebuchet MS"/>
            <w:sz w:val="20"/>
          </w:rPr>
          <w:t xml:space="preserve">. </w:t>
        </w:r>
      </w:hyperlink>
      <w:r>
        <w:rPr>
          <w:rFonts w:ascii="Trebuchet MS" w:eastAsia="Trebuchet MS" w:hAnsi="Trebuchet MS" w:cs="Trebuchet MS"/>
          <w:sz w:val="20"/>
        </w:rPr>
        <w:t>Ze</w:t>
      </w:r>
      <w:r w:rsidRPr="00D734DA">
        <w:rPr>
          <w:rFonts w:ascii="Trebuchet MS" w:eastAsia="Trebuchet MS" w:hAnsi="Trebuchet MS" w:cs="Trebuchet MS"/>
          <w:sz w:val="20"/>
        </w:rPr>
        <w:t xml:space="preserve"> kunnen vermeden worden door regelmatig te bewegen. D</w:t>
      </w:r>
      <w:r>
        <w:rPr>
          <w:rFonts w:ascii="Trebuchet MS" w:eastAsia="Trebuchet MS" w:hAnsi="Trebuchet MS" w:cs="Trebuchet MS"/>
          <w:sz w:val="20"/>
        </w:rPr>
        <w:t>at is d</w:t>
      </w:r>
      <w:r w:rsidRPr="00D734DA">
        <w:rPr>
          <w:rFonts w:ascii="Trebuchet MS" w:eastAsia="Trebuchet MS" w:hAnsi="Trebuchet MS" w:cs="Trebuchet MS"/>
          <w:sz w:val="20"/>
        </w:rPr>
        <w:t>e beste remedie om valpartijen te voorkomen</w:t>
      </w:r>
      <w:r>
        <w:rPr>
          <w:rFonts w:ascii="Trebuchet MS" w:eastAsia="Trebuchet MS" w:hAnsi="Trebuchet MS" w:cs="Trebuchet MS"/>
          <w:sz w:val="20"/>
        </w:rPr>
        <w:t>. Tijdens de zesde Week van de Valpreventie van 24 tem 30 april 2017 roepen we iedereen op. Vermijd valincidenten: volg onze tips, wees actief maar doe het op een veilige manier. Begin er vandaag nog aan!</w:t>
      </w:r>
    </w:p>
    <w:p w14:paraId="2C8D11AF" w14:textId="25994981" w:rsidR="00313087" w:rsidRDefault="007431BE" w:rsidP="007431BE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Onze tips:</w:t>
      </w:r>
    </w:p>
    <w:p w14:paraId="3AEC3061" w14:textId="46C23263" w:rsidR="007431BE" w:rsidRPr="007431BE" w:rsidRDefault="00062265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Blijf </w:t>
      </w:r>
      <w:r w:rsidR="007431BE" w:rsidRPr="007431BE">
        <w:rPr>
          <w:rFonts w:ascii="Trebuchet MS" w:eastAsia="Trebuchet MS" w:hAnsi="Trebuchet MS" w:cs="Trebuchet MS"/>
          <w:sz w:val="20"/>
        </w:rPr>
        <w:t>actief</w:t>
      </w:r>
    </w:p>
    <w:p w14:paraId="1208CFDC" w14:textId="77777777" w:rsidR="00313087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>Ga voor een veilig huis</w:t>
      </w:r>
    </w:p>
    <w:p w14:paraId="771ADD7F" w14:textId="77777777" w:rsidR="00313087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>Verzorg je voeten</w:t>
      </w:r>
    </w:p>
    <w:p w14:paraId="5CB04247" w14:textId="77777777" w:rsidR="007431BE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>Kijk uit met je ogen</w:t>
      </w:r>
    </w:p>
    <w:p w14:paraId="70EB826B" w14:textId="77777777" w:rsidR="00313087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>Eet evenwichtig en gezond</w:t>
      </w:r>
    </w:p>
    <w:p w14:paraId="15F740E7" w14:textId="77777777" w:rsidR="00313087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 xml:space="preserve">Let op met medicijnen </w:t>
      </w:r>
    </w:p>
    <w:p w14:paraId="4981A579" w14:textId="77777777" w:rsidR="00313087" w:rsidRPr="007431BE" w:rsidRDefault="007431BE" w:rsidP="007431BE">
      <w:pPr>
        <w:pStyle w:val="Lijstalinea"/>
        <w:numPr>
          <w:ilvl w:val="0"/>
          <w:numId w:val="9"/>
        </w:numPr>
        <w:spacing w:after="0" w:line="240" w:lineRule="auto"/>
        <w:rPr>
          <w:rFonts w:ascii="Trebuchet MS" w:eastAsia="Trebuchet MS" w:hAnsi="Trebuchet MS" w:cs="Trebuchet MS"/>
          <w:sz w:val="20"/>
        </w:rPr>
      </w:pPr>
      <w:r w:rsidRPr="007431BE">
        <w:rPr>
          <w:rFonts w:ascii="Trebuchet MS" w:eastAsia="Trebuchet MS" w:hAnsi="Trebuchet MS" w:cs="Trebuchet MS"/>
          <w:sz w:val="20"/>
        </w:rPr>
        <w:t>Voorkom duizeligheid bij het rechtstaan</w:t>
      </w:r>
    </w:p>
    <w:p w14:paraId="0DB5FEB5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4CA9377E" w14:textId="2313E6EB" w:rsidR="00CA1AF2" w:rsidRDefault="00CA1AF2" w:rsidP="00CA1AF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Heb je moeite met je evenwicht? Ben je onlangs gevallen? Neem dan contact op met je huisarts.</w:t>
      </w:r>
    </w:p>
    <w:p w14:paraId="12C2BBEF" w14:textId="4A1192C5" w:rsidR="00CA1AF2" w:rsidRDefault="00CA1AF2" w:rsidP="00CA1AF2">
      <w:pPr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Meer tips en informatie vind je op </w:t>
      </w:r>
      <w:hyperlink r:id="rId8" w:history="1">
        <w:r w:rsidR="00493168" w:rsidRPr="00EF2C5F">
          <w:rPr>
            <w:rStyle w:val="Hyperlink"/>
            <w:rFonts w:ascii="Trebuchet MS" w:eastAsia="Trebuchet MS" w:hAnsi="Trebuchet MS" w:cs="Trebuchet MS"/>
            <w:sz w:val="20"/>
          </w:rPr>
          <w:t>www.valpreventie.be</w:t>
        </w:r>
      </w:hyperlink>
    </w:p>
    <w:p w14:paraId="31BD9B7B" w14:textId="77777777" w:rsidR="00493168" w:rsidRDefault="00493168" w:rsidP="00CA1AF2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056EF0EB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0C1D1C0D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3C9C66F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7ECE7480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1584D15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4391FEC3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2E75A67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1083F9E9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21726FA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D3F1BAA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3915103D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781CD8F0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05BB54CB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7EB0AEE8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5B32FF34" w14:textId="77777777" w:rsidR="00313087" w:rsidRDefault="00313087">
      <w:pPr>
        <w:spacing w:after="0" w:line="240" w:lineRule="auto"/>
        <w:rPr>
          <w:rFonts w:ascii="Trebuchet MS" w:eastAsia="Trebuchet MS" w:hAnsi="Trebuchet MS" w:cs="Trebuchet MS"/>
          <w:sz w:val="20"/>
        </w:rPr>
      </w:pPr>
    </w:p>
    <w:p w14:paraId="4E7550B8" w14:textId="77777777" w:rsidR="00313087" w:rsidRDefault="00313087">
      <w:pPr>
        <w:rPr>
          <w:rFonts w:ascii="Trebuchet MS" w:eastAsia="Trebuchet MS" w:hAnsi="Trebuchet MS" w:cs="Trebuchet MS"/>
          <w:sz w:val="20"/>
        </w:rPr>
      </w:pPr>
    </w:p>
    <w:sectPr w:rsidR="0031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9A8D4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E05C1"/>
    <w:multiLevelType w:val="multilevel"/>
    <w:tmpl w:val="DD7C8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85149"/>
    <w:multiLevelType w:val="multilevel"/>
    <w:tmpl w:val="47B09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F71192"/>
    <w:multiLevelType w:val="multilevel"/>
    <w:tmpl w:val="9BE88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B4AD7"/>
    <w:multiLevelType w:val="multilevel"/>
    <w:tmpl w:val="AA40E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1517A"/>
    <w:multiLevelType w:val="multilevel"/>
    <w:tmpl w:val="FCB66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E49D8"/>
    <w:multiLevelType w:val="hybridMultilevel"/>
    <w:tmpl w:val="5F5A84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22BF6"/>
    <w:multiLevelType w:val="multilevel"/>
    <w:tmpl w:val="68DC3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32262"/>
    <w:multiLevelType w:val="multilevel"/>
    <w:tmpl w:val="A63CF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8F0B19"/>
    <w:multiLevelType w:val="multilevel"/>
    <w:tmpl w:val="EF52D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87"/>
    <w:rsid w:val="00062265"/>
    <w:rsid w:val="001810D3"/>
    <w:rsid w:val="00306712"/>
    <w:rsid w:val="00310DAD"/>
    <w:rsid w:val="00313087"/>
    <w:rsid w:val="003203B8"/>
    <w:rsid w:val="004626B6"/>
    <w:rsid w:val="00493168"/>
    <w:rsid w:val="0050098D"/>
    <w:rsid w:val="00537C3C"/>
    <w:rsid w:val="00614239"/>
    <w:rsid w:val="00665261"/>
    <w:rsid w:val="006B7088"/>
    <w:rsid w:val="007431BE"/>
    <w:rsid w:val="007D6888"/>
    <w:rsid w:val="007E293A"/>
    <w:rsid w:val="00820F38"/>
    <w:rsid w:val="0083210E"/>
    <w:rsid w:val="00871FED"/>
    <w:rsid w:val="009D7186"/>
    <w:rsid w:val="00A03131"/>
    <w:rsid w:val="00A4177E"/>
    <w:rsid w:val="00C353B3"/>
    <w:rsid w:val="00C75833"/>
    <w:rsid w:val="00CA1AF2"/>
    <w:rsid w:val="00CC5388"/>
    <w:rsid w:val="00D23CE0"/>
    <w:rsid w:val="00DD365A"/>
    <w:rsid w:val="00DF6FD7"/>
    <w:rsid w:val="00F1164A"/>
    <w:rsid w:val="00F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332E"/>
  <w15:docId w15:val="{AA4C24A5-EDA2-4FAF-BE2C-2C10E6BF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3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708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7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70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70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7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7088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203B8"/>
    <w:rPr>
      <w:color w:val="0000FF" w:themeColor="hyperlink"/>
      <w:u w:val="single"/>
    </w:rPr>
  </w:style>
  <w:style w:type="paragraph" w:styleId="Lijstopsomteken">
    <w:name w:val="List Bullet"/>
    <w:basedOn w:val="Standaard"/>
    <w:uiPriority w:val="99"/>
    <w:unhideWhenUsed/>
    <w:rsid w:val="00F1164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preventi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preventie.be/Algemeen/Risicofactore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preventie.be" TargetMode="External"/><Relationship Id="rId5" Type="http://schemas.openxmlformats.org/officeDocument/2006/relationships/hyperlink" Target="http://www.valpreventie.be/Algemeen/Risicofactore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Limburg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 Uschi</dc:creator>
  <cp:lastModifiedBy>Van Langenhove Koen</cp:lastModifiedBy>
  <cp:revision>2</cp:revision>
  <dcterms:created xsi:type="dcterms:W3CDTF">2017-02-28T09:02:00Z</dcterms:created>
  <dcterms:modified xsi:type="dcterms:W3CDTF">2017-02-28T09:02:00Z</dcterms:modified>
</cp:coreProperties>
</file>