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0087" w14:textId="6344EAA3" w:rsidR="00B41987" w:rsidRDefault="00B41987" w:rsidP="00117017">
      <w:pPr>
        <w:rPr>
          <w:sz w:val="24"/>
        </w:rPr>
      </w:pPr>
      <w:r>
        <w:rPr>
          <w:sz w:val="24"/>
        </w:rPr>
        <w:t xml:space="preserve">Beste </w:t>
      </w:r>
      <w:r w:rsidR="00BF153C">
        <w:rPr>
          <w:sz w:val="24"/>
        </w:rPr>
        <w:t>zorgverlener</w:t>
      </w:r>
      <w:r>
        <w:rPr>
          <w:sz w:val="24"/>
        </w:rPr>
        <w:t xml:space="preserve">, </w:t>
      </w:r>
    </w:p>
    <w:p w14:paraId="22F12CAE" w14:textId="77777777" w:rsidR="00B41987" w:rsidRDefault="00B41987" w:rsidP="00117017">
      <w:pPr>
        <w:rPr>
          <w:sz w:val="24"/>
        </w:rPr>
      </w:pPr>
    </w:p>
    <w:p w14:paraId="6D9B7017" w14:textId="309D9BEC" w:rsidR="00AB2250" w:rsidRDefault="4448D971" w:rsidP="4448D971">
      <w:pPr>
        <w:rPr>
          <w:sz w:val="24"/>
        </w:rPr>
      </w:pPr>
      <w:r w:rsidRPr="4448D971">
        <w:rPr>
          <w:sz w:val="24"/>
        </w:rPr>
        <w:t>Komende herfst verwacht men terug meer COVID-besmettingen. Het jaarlijkse griepseizoen wordt verwacht de eerste maanden van 2024. Artsen en experten bevelen daarom vaccinatie tegen COVID en griep aan voor bepaalde groepen.</w:t>
      </w:r>
    </w:p>
    <w:p w14:paraId="40302BCD" w14:textId="02FEEF69" w:rsidR="00AB2250" w:rsidRDefault="00AB2250" w:rsidP="00C14853">
      <w:pPr>
        <w:rPr>
          <w:sz w:val="24"/>
        </w:rPr>
      </w:pPr>
    </w:p>
    <w:p w14:paraId="0D6A6CA1" w14:textId="77777777" w:rsidR="005D2A7D" w:rsidRDefault="005D2A7D" w:rsidP="005D2A7D">
      <w:pPr>
        <w:rPr>
          <w:sz w:val="24"/>
        </w:rPr>
      </w:pPr>
      <w:r>
        <w:rPr>
          <w:sz w:val="24"/>
        </w:rPr>
        <w:t xml:space="preserve">Vaccinatie tegen COVID en griep is aanbevolen voor: </w:t>
      </w:r>
    </w:p>
    <w:p w14:paraId="46D624DC" w14:textId="77777777" w:rsidR="005D2A7D" w:rsidRPr="007D6FB3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 w:rsidRPr="007D6FB3">
        <w:rPr>
          <w:sz w:val="24"/>
        </w:rPr>
        <w:t>65-plussers;</w:t>
      </w:r>
    </w:p>
    <w:p w14:paraId="2050E859" w14:textId="77777777" w:rsidR="005D2A7D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 w:rsidRPr="007D6FB3">
        <w:rPr>
          <w:sz w:val="24"/>
        </w:rPr>
        <w:t>zwangere vrouwen;</w:t>
      </w:r>
    </w:p>
    <w:p w14:paraId="5AEE6703" w14:textId="77777777" w:rsidR="005D2A7D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mensen met minder weerstand of een gezondheidsprobleem;</w:t>
      </w:r>
    </w:p>
    <w:p w14:paraId="06F2BF47" w14:textId="77777777" w:rsidR="005D2A7D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personen met obesitas;</w:t>
      </w:r>
    </w:p>
    <w:p w14:paraId="29A0AA76" w14:textId="77777777" w:rsidR="005D2A7D" w:rsidRPr="000D4A43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iedereen die werkt in de zorg.</w:t>
      </w:r>
    </w:p>
    <w:p w14:paraId="09333AFB" w14:textId="77777777" w:rsidR="005D2A7D" w:rsidRDefault="005D2A7D" w:rsidP="00C14853">
      <w:pPr>
        <w:rPr>
          <w:sz w:val="24"/>
        </w:rPr>
      </w:pPr>
    </w:p>
    <w:p w14:paraId="4D1148ED" w14:textId="41082E13" w:rsidR="00EF62FF" w:rsidRPr="005D2A7D" w:rsidRDefault="00BF153C" w:rsidP="00C14853">
      <w:pPr>
        <w:rPr>
          <w:b/>
          <w:bCs/>
          <w:sz w:val="24"/>
        </w:rPr>
      </w:pPr>
      <w:r w:rsidRPr="005D2A7D">
        <w:rPr>
          <w:b/>
          <w:bCs/>
          <w:sz w:val="24"/>
        </w:rPr>
        <w:t>Heb je zelf als zorgverlener veel contact met kwetsbare personen, voor wie griep en COVID gevaarlijk kunnen zijn? Laat je deze herfst dan vaccineren tegen zowel COVID als griep!</w:t>
      </w:r>
    </w:p>
    <w:p w14:paraId="71DC55A2" w14:textId="2CCE13AD" w:rsidR="00BF153C" w:rsidRDefault="00BF153C" w:rsidP="00C14853">
      <w:pPr>
        <w:rPr>
          <w:sz w:val="24"/>
        </w:rPr>
      </w:pPr>
    </w:p>
    <w:p w14:paraId="31E75C4F" w14:textId="77777777" w:rsidR="00BF153C" w:rsidRPr="005D2A7D" w:rsidRDefault="00BF153C" w:rsidP="00C14853">
      <w:pPr>
        <w:rPr>
          <w:b/>
          <w:bCs/>
          <w:color w:val="198282"/>
          <w:sz w:val="28"/>
          <w:szCs w:val="28"/>
        </w:rPr>
      </w:pPr>
      <w:r w:rsidRPr="005D2A7D">
        <w:rPr>
          <w:b/>
          <w:bCs/>
          <w:color w:val="198282"/>
          <w:sz w:val="28"/>
          <w:szCs w:val="28"/>
        </w:rPr>
        <w:t>BESCHERM JEZELF</w:t>
      </w:r>
    </w:p>
    <w:p w14:paraId="25825B75" w14:textId="77777777" w:rsidR="00BF153C" w:rsidRPr="005D2A7D" w:rsidRDefault="00BF153C" w:rsidP="00C14853">
      <w:pPr>
        <w:rPr>
          <w:sz w:val="24"/>
        </w:rPr>
      </w:pPr>
      <w:r w:rsidRPr="005D2A7D">
        <w:rPr>
          <w:sz w:val="24"/>
        </w:rPr>
        <w:t>G</w:t>
      </w:r>
      <w:r w:rsidRPr="005D2A7D">
        <w:rPr>
          <w:sz w:val="24"/>
        </w:rPr>
        <w:t xml:space="preserve">ezonde mensen genezen meestal vanzelf van griep en </w:t>
      </w:r>
      <w:r w:rsidRPr="005D2A7D">
        <w:rPr>
          <w:sz w:val="24"/>
        </w:rPr>
        <w:t>COVID</w:t>
      </w:r>
      <w:r w:rsidRPr="005D2A7D">
        <w:rPr>
          <w:sz w:val="24"/>
        </w:rPr>
        <w:t xml:space="preserve">. Toch kan je er heel ziek van worden. </w:t>
      </w:r>
      <w:r w:rsidRPr="005D2A7D">
        <w:rPr>
          <w:sz w:val="24"/>
        </w:rPr>
        <w:t>COVID</w:t>
      </w:r>
      <w:r w:rsidRPr="005D2A7D">
        <w:rPr>
          <w:sz w:val="24"/>
        </w:rPr>
        <w:t>- en griepvaccins beschermen tegen zware ziekte.</w:t>
      </w:r>
    </w:p>
    <w:p w14:paraId="0AA8AC21" w14:textId="77777777" w:rsidR="00BF153C" w:rsidRDefault="00BF153C" w:rsidP="00C14853"/>
    <w:p w14:paraId="4136D040" w14:textId="77777777" w:rsidR="00BF153C" w:rsidRPr="005D2A7D" w:rsidRDefault="00BF153C" w:rsidP="00C14853">
      <w:pPr>
        <w:rPr>
          <w:b/>
          <w:bCs/>
          <w:color w:val="198282"/>
          <w:sz w:val="28"/>
          <w:szCs w:val="28"/>
        </w:rPr>
      </w:pPr>
      <w:r w:rsidRPr="005D2A7D">
        <w:rPr>
          <w:b/>
          <w:bCs/>
          <w:color w:val="198282"/>
          <w:sz w:val="28"/>
          <w:szCs w:val="28"/>
        </w:rPr>
        <w:t>BESCHERM JE PATIËNTEN</w:t>
      </w:r>
    </w:p>
    <w:p w14:paraId="63AD067B" w14:textId="13B83607" w:rsidR="00BF153C" w:rsidRPr="005D2A7D" w:rsidRDefault="005D2A7D" w:rsidP="00C14853">
      <w:pPr>
        <w:rPr>
          <w:sz w:val="24"/>
        </w:rPr>
      </w:pPr>
      <w:r w:rsidRPr="005D2A7D">
        <w:rPr>
          <w:sz w:val="24"/>
        </w:rPr>
        <w:t>D</w:t>
      </w:r>
      <w:r w:rsidR="00BF153C" w:rsidRPr="005D2A7D">
        <w:rPr>
          <w:sz w:val="24"/>
        </w:rPr>
        <w:t xml:space="preserve">e mensen voor wie je zorg draagt, zijn vaak kwetsbaarder voor griep en </w:t>
      </w:r>
      <w:r w:rsidR="00BF153C" w:rsidRPr="005D2A7D">
        <w:rPr>
          <w:sz w:val="24"/>
        </w:rPr>
        <w:t>COVID</w:t>
      </w:r>
      <w:r w:rsidR="00BF153C" w:rsidRPr="005D2A7D">
        <w:rPr>
          <w:sz w:val="24"/>
        </w:rPr>
        <w:t xml:space="preserve">. Door je te vaccineren, verminder je de kans dat je hen besmet en heel ziek maakt. Alle medewerkers die in contact komen met de patiënten, laten zich best vaccineren. </w:t>
      </w:r>
    </w:p>
    <w:p w14:paraId="1CFD771F" w14:textId="42CFAC2A" w:rsidR="005D2A7D" w:rsidRPr="005D2A7D" w:rsidRDefault="005D2A7D" w:rsidP="00C14853">
      <w:pPr>
        <w:rPr>
          <w:sz w:val="24"/>
        </w:rPr>
      </w:pPr>
    </w:p>
    <w:p w14:paraId="340CA12C" w14:textId="54FCFFA6" w:rsidR="005D2A7D" w:rsidRPr="005D2A7D" w:rsidRDefault="005D2A7D" w:rsidP="00C14853">
      <w:pPr>
        <w:rPr>
          <w:sz w:val="24"/>
        </w:rPr>
      </w:pPr>
      <w:r w:rsidRPr="005D2A7D">
        <w:rPr>
          <w:sz w:val="24"/>
        </w:rPr>
        <w:t>Spreek bovendien patiënten aan waarbij vaccinatie aanbevolen is. Informeer hen over wat, waar, wanneer,…</w:t>
      </w:r>
    </w:p>
    <w:p w14:paraId="08E86E15" w14:textId="57D3C8E2" w:rsidR="005D2A7D" w:rsidRPr="005D2A7D" w:rsidRDefault="005D2A7D" w:rsidP="00C14853">
      <w:pPr>
        <w:rPr>
          <w:sz w:val="24"/>
        </w:rPr>
      </w:pPr>
    </w:p>
    <w:p w14:paraId="72CE7B36" w14:textId="7BDDC5BE" w:rsidR="005D2A7D" w:rsidRPr="005D2A7D" w:rsidRDefault="005D2A7D" w:rsidP="005D2A7D">
      <w:pPr>
        <w:pStyle w:val="Lijstalinea"/>
        <w:numPr>
          <w:ilvl w:val="0"/>
          <w:numId w:val="2"/>
        </w:numPr>
        <w:rPr>
          <w:b/>
          <w:bCs/>
          <w:sz w:val="24"/>
        </w:rPr>
      </w:pPr>
      <w:r w:rsidRPr="005D2A7D">
        <w:rPr>
          <w:b/>
          <w:bCs/>
          <w:sz w:val="24"/>
        </w:rPr>
        <w:t>Waarom is vaccinatie belangrijk?</w:t>
      </w:r>
    </w:p>
    <w:p w14:paraId="1527F216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>Wist je dat 65-plussers 60 keer meer kans hebben om te overlijden aan COVID dan jonge mensen? Vaccinatie tegen COVID en griep zorgt ervoor dat je minder ziek wordt.</w:t>
      </w:r>
    </w:p>
    <w:p w14:paraId="387EF10A" w14:textId="77777777" w:rsidR="005D2A7D" w:rsidRPr="005D2A7D" w:rsidRDefault="005D2A7D" w:rsidP="005D2A7D">
      <w:pPr>
        <w:pStyle w:val="Lijstalinea"/>
        <w:rPr>
          <w:sz w:val="24"/>
        </w:rPr>
      </w:pPr>
    </w:p>
    <w:p w14:paraId="78F1D0B4" w14:textId="77777777" w:rsidR="005D2A7D" w:rsidRPr="005D2A7D" w:rsidRDefault="005D2A7D" w:rsidP="005D2A7D">
      <w:pPr>
        <w:pStyle w:val="Lijstalinea"/>
        <w:numPr>
          <w:ilvl w:val="0"/>
          <w:numId w:val="2"/>
        </w:numPr>
        <w:rPr>
          <w:b/>
          <w:bCs/>
          <w:sz w:val="24"/>
        </w:rPr>
      </w:pPr>
      <w:r w:rsidRPr="005D2A7D">
        <w:rPr>
          <w:b/>
          <w:bCs/>
          <w:sz w:val="24"/>
        </w:rPr>
        <w:t>Wat kost het?</w:t>
      </w:r>
    </w:p>
    <w:p w14:paraId="2DDD9D8B" w14:textId="363B68A4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 xml:space="preserve">Het COVID-vaccin is gratis. </w:t>
      </w:r>
      <w:r w:rsidRPr="005D2A7D">
        <w:rPr>
          <w:sz w:val="24"/>
        </w:rPr>
        <w:br/>
      </w:r>
      <w:r w:rsidRPr="005D2A7D">
        <w:rPr>
          <w:sz w:val="24"/>
        </w:rPr>
        <w:t>Het griepvaccin kost ongeveer 4 euro voor de groepen die hierboven staan.</w:t>
      </w:r>
    </w:p>
    <w:p w14:paraId="29F1B8AF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 xml:space="preserve">Sommige ziekenfondsen geven nog extra korting. </w:t>
      </w:r>
    </w:p>
    <w:p w14:paraId="3946ED96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>Voor mensen die in een woonzorgcentrum of in sommige andere voorzieningen verblijven, is het vaccin gratis.</w:t>
      </w:r>
    </w:p>
    <w:p w14:paraId="71156F6D" w14:textId="77777777" w:rsidR="005D2A7D" w:rsidRPr="005D2A7D" w:rsidRDefault="005D2A7D" w:rsidP="005D2A7D">
      <w:pPr>
        <w:pStyle w:val="Lijstalinea"/>
        <w:rPr>
          <w:sz w:val="24"/>
        </w:rPr>
      </w:pPr>
    </w:p>
    <w:p w14:paraId="5E60A3EE" w14:textId="77777777" w:rsidR="005D2A7D" w:rsidRPr="005D2A7D" w:rsidRDefault="005D2A7D" w:rsidP="005D2A7D">
      <w:pPr>
        <w:pStyle w:val="Lijstalinea"/>
        <w:numPr>
          <w:ilvl w:val="0"/>
          <w:numId w:val="2"/>
        </w:numPr>
        <w:rPr>
          <w:b/>
          <w:bCs/>
          <w:sz w:val="24"/>
        </w:rPr>
      </w:pPr>
      <w:r w:rsidRPr="005D2A7D">
        <w:rPr>
          <w:b/>
          <w:bCs/>
          <w:sz w:val="24"/>
        </w:rPr>
        <w:t xml:space="preserve">Wanneer? </w:t>
      </w:r>
    </w:p>
    <w:p w14:paraId="3E704BAE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 xml:space="preserve">De COVID-vaccinatie is gestart in oktober. </w:t>
      </w:r>
    </w:p>
    <w:p w14:paraId="75142634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 xml:space="preserve">De griepvaccinatie start normaal in oktober of november. </w:t>
      </w:r>
    </w:p>
    <w:p w14:paraId="210A8A7C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 xml:space="preserve">De vaccins kunnen op hetzelfde moment gegeven worden.  </w:t>
      </w:r>
    </w:p>
    <w:p w14:paraId="2C6F789C" w14:textId="77777777" w:rsidR="005D2A7D" w:rsidRPr="005D2A7D" w:rsidRDefault="005D2A7D" w:rsidP="005D2A7D">
      <w:pPr>
        <w:pStyle w:val="Lijstalinea"/>
        <w:rPr>
          <w:sz w:val="24"/>
        </w:rPr>
      </w:pPr>
    </w:p>
    <w:p w14:paraId="4B72D00A" w14:textId="77777777" w:rsidR="005D2A7D" w:rsidRPr="005D2A7D" w:rsidRDefault="005D2A7D" w:rsidP="005D2A7D">
      <w:pPr>
        <w:pStyle w:val="Lijstalinea"/>
        <w:numPr>
          <w:ilvl w:val="0"/>
          <w:numId w:val="2"/>
        </w:numPr>
        <w:rPr>
          <w:b/>
          <w:bCs/>
          <w:sz w:val="24"/>
        </w:rPr>
      </w:pPr>
      <w:r w:rsidRPr="005D2A7D">
        <w:rPr>
          <w:b/>
          <w:bCs/>
          <w:sz w:val="24"/>
        </w:rPr>
        <w:lastRenderedPageBreak/>
        <w:t>Waar?</w:t>
      </w:r>
    </w:p>
    <w:p w14:paraId="400FE656" w14:textId="77777777" w:rsidR="005D2A7D" w:rsidRPr="005D2A7D" w:rsidRDefault="005D2A7D" w:rsidP="005D2A7D">
      <w:pPr>
        <w:ind w:left="708"/>
        <w:rPr>
          <w:sz w:val="24"/>
        </w:rPr>
      </w:pPr>
      <w:r w:rsidRPr="005D2A7D">
        <w:rPr>
          <w:sz w:val="24"/>
        </w:rPr>
        <w:t xml:space="preserve">Wil je patiënt gevaccineerd worden? Adviseer hem om een afspraak te maken met zijn huisarts of (huis)apotheker? </w:t>
      </w:r>
    </w:p>
    <w:p w14:paraId="20351343" w14:textId="61522578" w:rsidR="00BF153C" w:rsidRPr="005D2A7D" w:rsidRDefault="00BF153C" w:rsidP="00C14853">
      <w:pPr>
        <w:rPr>
          <w:sz w:val="24"/>
        </w:rPr>
      </w:pPr>
    </w:p>
    <w:p w14:paraId="01CC5966" w14:textId="16F6D9A2" w:rsidR="005D2A7D" w:rsidRPr="005D2A7D" w:rsidRDefault="005D2A7D" w:rsidP="005D2A7D">
      <w:pPr>
        <w:rPr>
          <w:sz w:val="24"/>
        </w:rPr>
      </w:pPr>
      <w:r w:rsidRPr="005D2A7D">
        <w:rPr>
          <w:sz w:val="24"/>
        </w:rPr>
        <w:t>Geef je patiënt een eindboodschap mee</w:t>
      </w:r>
      <w:r w:rsidRPr="005D2A7D">
        <w:rPr>
          <w:sz w:val="24"/>
        </w:rPr>
        <w:t>:</w:t>
      </w:r>
    </w:p>
    <w:p w14:paraId="178E43F9" w14:textId="77777777" w:rsidR="005D2A7D" w:rsidRPr="005D2A7D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 w:rsidRPr="005D2A7D">
        <w:rPr>
          <w:sz w:val="24"/>
        </w:rPr>
        <w:t xml:space="preserve">Bezorg je patiënt de folder over de </w:t>
      </w:r>
      <w:proofErr w:type="spellStart"/>
      <w:r w:rsidRPr="005D2A7D">
        <w:rPr>
          <w:sz w:val="24"/>
        </w:rPr>
        <w:t>najaarsvaccinatiecampagne</w:t>
      </w:r>
      <w:proofErr w:type="spellEnd"/>
      <w:r w:rsidRPr="005D2A7D">
        <w:rPr>
          <w:sz w:val="24"/>
        </w:rPr>
        <w:t>. De folder vat samen wat jij in het kort al kan vertellen aan de patiënt.</w:t>
      </w:r>
    </w:p>
    <w:p w14:paraId="47D2577D" w14:textId="77777777" w:rsidR="005D2A7D" w:rsidRPr="005D2A7D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 w:rsidRPr="005D2A7D">
        <w:rPr>
          <w:sz w:val="24"/>
        </w:rPr>
        <w:t xml:space="preserve">Bezorg je patiënt de </w:t>
      </w:r>
      <w:proofErr w:type="spellStart"/>
      <w:r w:rsidRPr="005D2A7D">
        <w:rPr>
          <w:sz w:val="24"/>
        </w:rPr>
        <w:t>infographic</w:t>
      </w:r>
      <w:proofErr w:type="spellEnd"/>
      <w:r w:rsidRPr="005D2A7D">
        <w:rPr>
          <w:sz w:val="24"/>
        </w:rPr>
        <w:t xml:space="preserve"> over de </w:t>
      </w:r>
      <w:proofErr w:type="spellStart"/>
      <w:r w:rsidRPr="005D2A7D">
        <w:rPr>
          <w:sz w:val="24"/>
        </w:rPr>
        <w:t>najaarsvaccinatiecampagne</w:t>
      </w:r>
      <w:proofErr w:type="spellEnd"/>
      <w:r w:rsidRPr="005D2A7D">
        <w:rPr>
          <w:sz w:val="24"/>
        </w:rPr>
        <w:t>.</w:t>
      </w:r>
    </w:p>
    <w:p w14:paraId="6B733172" w14:textId="77777777" w:rsidR="005D2A7D" w:rsidRPr="005D2A7D" w:rsidRDefault="005D2A7D" w:rsidP="005D2A7D">
      <w:pPr>
        <w:pStyle w:val="Lijstalinea"/>
        <w:numPr>
          <w:ilvl w:val="0"/>
          <w:numId w:val="2"/>
        </w:numPr>
        <w:rPr>
          <w:sz w:val="24"/>
        </w:rPr>
      </w:pPr>
      <w:r w:rsidRPr="005D2A7D">
        <w:rPr>
          <w:sz w:val="24"/>
        </w:rPr>
        <w:t xml:space="preserve">Heeft je patiënt nog vragen? Adviseer hem om erover te praten met de arts of apotheker, of verwijs naar </w:t>
      </w:r>
      <w:hyperlink r:id="rId8" w:history="1">
        <w:r w:rsidRPr="005D2A7D">
          <w:rPr>
            <w:sz w:val="24"/>
          </w:rPr>
          <w:t>www.laatjevaccineren.be</w:t>
        </w:r>
      </w:hyperlink>
      <w:r w:rsidRPr="005D2A7D">
        <w:rPr>
          <w:sz w:val="24"/>
        </w:rPr>
        <w:t>.</w:t>
      </w:r>
    </w:p>
    <w:p w14:paraId="277464B5" w14:textId="670FE8DA" w:rsidR="005D2A7D" w:rsidRDefault="005D2A7D" w:rsidP="00C14853"/>
    <w:p w14:paraId="220FEDE9" w14:textId="77777777" w:rsidR="005D2A7D" w:rsidRPr="005D2A7D" w:rsidRDefault="00BF153C" w:rsidP="00C14853">
      <w:pPr>
        <w:rPr>
          <w:b/>
          <w:bCs/>
          <w:color w:val="198282"/>
          <w:sz w:val="28"/>
          <w:szCs w:val="28"/>
        </w:rPr>
      </w:pPr>
      <w:r w:rsidRPr="005D2A7D">
        <w:rPr>
          <w:b/>
          <w:bCs/>
          <w:color w:val="198282"/>
          <w:sz w:val="28"/>
          <w:szCs w:val="28"/>
        </w:rPr>
        <w:t>BESCHERM JE FAMILIE, COLLEGA’S EN NAASTEN</w:t>
      </w:r>
    </w:p>
    <w:p w14:paraId="19EC5663" w14:textId="2DA2C17E" w:rsidR="00BF153C" w:rsidRPr="005D2A7D" w:rsidRDefault="005D2A7D" w:rsidP="00C14853">
      <w:pPr>
        <w:rPr>
          <w:b/>
          <w:bCs/>
          <w:sz w:val="24"/>
        </w:rPr>
      </w:pPr>
      <w:r w:rsidRPr="005D2A7D">
        <w:rPr>
          <w:sz w:val="24"/>
        </w:rPr>
        <w:t>D</w:t>
      </w:r>
      <w:r w:rsidR="00BF153C" w:rsidRPr="005D2A7D">
        <w:rPr>
          <w:sz w:val="24"/>
        </w:rPr>
        <w:t>oor je te vaccineren, bescherm je ook je eigen omgeving</w:t>
      </w:r>
      <w:r w:rsidRPr="005D2A7D">
        <w:rPr>
          <w:sz w:val="24"/>
        </w:rPr>
        <w:t>.</w:t>
      </w:r>
    </w:p>
    <w:p w14:paraId="74583B41" w14:textId="77777777" w:rsidR="001F5AC7" w:rsidRDefault="001F5AC7" w:rsidP="00C14853">
      <w:pPr>
        <w:rPr>
          <w:sz w:val="24"/>
        </w:rPr>
      </w:pPr>
    </w:p>
    <w:p w14:paraId="6FAD7348" w14:textId="77777777" w:rsidR="00DD0D64" w:rsidRDefault="00DD0D64" w:rsidP="00DD0D64">
      <w:pPr>
        <w:rPr>
          <w:sz w:val="24"/>
        </w:rPr>
      </w:pPr>
    </w:p>
    <w:p w14:paraId="273E4CA2" w14:textId="75D0C3B1" w:rsidR="00FC2072" w:rsidRPr="005323CB" w:rsidRDefault="00117017" w:rsidP="005D2A7D">
      <w:pPr>
        <w:jc w:val="center"/>
        <w:rPr>
          <w:sz w:val="24"/>
        </w:rPr>
      </w:pPr>
      <w:r w:rsidRPr="00B41987">
        <w:rPr>
          <w:noProof/>
          <w:sz w:val="24"/>
        </w:rPr>
        <w:drawing>
          <wp:inline distT="0" distB="0" distL="0" distR="0" wp14:anchorId="223A56CC" wp14:editId="697DCF2A">
            <wp:extent cx="4161874" cy="5886355"/>
            <wp:effectExtent l="0" t="0" r="0" b="635"/>
            <wp:docPr id="1846929616" name="Picture 1846929616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59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072" w:rsidRPr="005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BB"/>
    <w:multiLevelType w:val="hybridMultilevel"/>
    <w:tmpl w:val="4154B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08E"/>
    <w:multiLevelType w:val="hybridMultilevel"/>
    <w:tmpl w:val="8FCAD2E4"/>
    <w:lvl w:ilvl="0" w:tplc="0F1CF554">
      <w:start w:val="2022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654528">
    <w:abstractNumId w:val="1"/>
  </w:num>
  <w:num w:numId="2" w16cid:durableId="113567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CD"/>
    <w:rsid w:val="00012600"/>
    <w:rsid w:val="000643DF"/>
    <w:rsid w:val="00066052"/>
    <w:rsid w:val="00085619"/>
    <w:rsid w:val="00094569"/>
    <w:rsid w:val="000A497C"/>
    <w:rsid w:val="000A7C4B"/>
    <w:rsid w:val="000B2131"/>
    <w:rsid w:val="000D4A43"/>
    <w:rsid w:val="000E7E0C"/>
    <w:rsid w:val="00117017"/>
    <w:rsid w:val="00162CF1"/>
    <w:rsid w:val="00174886"/>
    <w:rsid w:val="00184E02"/>
    <w:rsid w:val="00191B18"/>
    <w:rsid w:val="001D1CEC"/>
    <w:rsid w:val="001E02F4"/>
    <w:rsid w:val="001E6F79"/>
    <w:rsid w:val="001F45B1"/>
    <w:rsid w:val="001F5AC7"/>
    <w:rsid w:val="00215515"/>
    <w:rsid w:val="00235D71"/>
    <w:rsid w:val="0029121B"/>
    <w:rsid w:val="002B4011"/>
    <w:rsid w:val="002C4B32"/>
    <w:rsid w:val="00323F79"/>
    <w:rsid w:val="003347AE"/>
    <w:rsid w:val="00390971"/>
    <w:rsid w:val="003A39F7"/>
    <w:rsid w:val="003D3712"/>
    <w:rsid w:val="00417DB4"/>
    <w:rsid w:val="0047086D"/>
    <w:rsid w:val="00471E90"/>
    <w:rsid w:val="004A6631"/>
    <w:rsid w:val="004C171B"/>
    <w:rsid w:val="004D1BFC"/>
    <w:rsid w:val="004D28E4"/>
    <w:rsid w:val="004E7EB2"/>
    <w:rsid w:val="00526E51"/>
    <w:rsid w:val="005323CB"/>
    <w:rsid w:val="00552451"/>
    <w:rsid w:val="00557613"/>
    <w:rsid w:val="00566E0E"/>
    <w:rsid w:val="00581CA2"/>
    <w:rsid w:val="005A7F7F"/>
    <w:rsid w:val="005B5F7C"/>
    <w:rsid w:val="005C5044"/>
    <w:rsid w:val="005D2A7D"/>
    <w:rsid w:val="005D4F16"/>
    <w:rsid w:val="006045CA"/>
    <w:rsid w:val="0060505A"/>
    <w:rsid w:val="00606DCC"/>
    <w:rsid w:val="00617B05"/>
    <w:rsid w:val="006532A9"/>
    <w:rsid w:val="00662230"/>
    <w:rsid w:val="006856FC"/>
    <w:rsid w:val="006A4FDA"/>
    <w:rsid w:val="006A6AC3"/>
    <w:rsid w:val="006D090B"/>
    <w:rsid w:val="006D0C40"/>
    <w:rsid w:val="006E0F7D"/>
    <w:rsid w:val="006F19D8"/>
    <w:rsid w:val="00727B57"/>
    <w:rsid w:val="00742AF4"/>
    <w:rsid w:val="0078361A"/>
    <w:rsid w:val="007B4782"/>
    <w:rsid w:val="007C05B9"/>
    <w:rsid w:val="007C3241"/>
    <w:rsid w:val="007D6FB3"/>
    <w:rsid w:val="007E37F3"/>
    <w:rsid w:val="008021F3"/>
    <w:rsid w:val="00811789"/>
    <w:rsid w:val="00812E72"/>
    <w:rsid w:val="008175EE"/>
    <w:rsid w:val="00821973"/>
    <w:rsid w:val="008251CC"/>
    <w:rsid w:val="008440BB"/>
    <w:rsid w:val="0084765A"/>
    <w:rsid w:val="00875247"/>
    <w:rsid w:val="00891084"/>
    <w:rsid w:val="008A2813"/>
    <w:rsid w:val="008C5C35"/>
    <w:rsid w:val="008D2FAC"/>
    <w:rsid w:val="008E3C22"/>
    <w:rsid w:val="008E6E66"/>
    <w:rsid w:val="00914C62"/>
    <w:rsid w:val="00915E9B"/>
    <w:rsid w:val="00921BB5"/>
    <w:rsid w:val="00945596"/>
    <w:rsid w:val="009701BD"/>
    <w:rsid w:val="0097396E"/>
    <w:rsid w:val="009805CF"/>
    <w:rsid w:val="00981732"/>
    <w:rsid w:val="009D19E3"/>
    <w:rsid w:val="009D6B47"/>
    <w:rsid w:val="009E0FFC"/>
    <w:rsid w:val="009E6590"/>
    <w:rsid w:val="009F7875"/>
    <w:rsid w:val="00A04E8D"/>
    <w:rsid w:val="00A1718C"/>
    <w:rsid w:val="00A2366D"/>
    <w:rsid w:val="00A452D6"/>
    <w:rsid w:val="00A8390A"/>
    <w:rsid w:val="00AB2250"/>
    <w:rsid w:val="00AE032F"/>
    <w:rsid w:val="00AF02EB"/>
    <w:rsid w:val="00B34A0B"/>
    <w:rsid w:val="00B41987"/>
    <w:rsid w:val="00B477AD"/>
    <w:rsid w:val="00B80503"/>
    <w:rsid w:val="00B80F1B"/>
    <w:rsid w:val="00BA577D"/>
    <w:rsid w:val="00BA5EA7"/>
    <w:rsid w:val="00BA6473"/>
    <w:rsid w:val="00BD63B6"/>
    <w:rsid w:val="00BD7B83"/>
    <w:rsid w:val="00BF153C"/>
    <w:rsid w:val="00C010AA"/>
    <w:rsid w:val="00C14853"/>
    <w:rsid w:val="00C27C4C"/>
    <w:rsid w:val="00C306C3"/>
    <w:rsid w:val="00C90BE7"/>
    <w:rsid w:val="00C92BDB"/>
    <w:rsid w:val="00C93A4B"/>
    <w:rsid w:val="00C96086"/>
    <w:rsid w:val="00D10F3B"/>
    <w:rsid w:val="00D33471"/>
    <w:rsid w:val="00D33562"/>
    <w:rsid w:val="00D3460C"/>
    <w:rsid w:val="00D60246"/>
    <w:rsid w:val="00D73C2E"/>
    <w:rsid w:val="00D756FB"/>
    <w:rsid w:val="00D96603"/>
    <w:rsid w:val="00DA0A13"/>
    <w:rsid w:val="00DA708A"/>
    <w:rsid w:val="00DD0D64"/>
    <w:rsid w:val="00E166E3"/>
    <w:rsid w:val="00E2583A"/>
    <w:rsid w:val="00E54993"/>
    <w:rsid w:val="00E83AD2"/>
    <w:rsid w:val="00ED4E18"/>
    <w:rsid w:val="00ED6410"/>
    <w:rsid w:val="00EE7910"/>
    <w:rsid w:val="00EF62FF"/>
    <w:rsid w:val="00F44394"/>
    <w:rsid w:val="00F70855"/>
    <w:rsid w:val="00F751AE"/>
    <w:rsid w:val="00F75EB1"/>
    <w:rsid w:val="00F9029C"/>
    <w:rsid w:val="00F95E23"/>
    <w:rsid w:val="00F97CCD"/>
    <w:rsid w:val="00FC2072"/>
    <w:rsid w:val="00FC3A56"/>
    <w:rsid w:val="00FE0358"/>
    <w:rsid w:val="00FE7BBA"/>
    <w:rsid w:val="069C90D4"/>
    <w:rsid w:val="4448D971"/>
    <w:rsid w:val="4BE9E370"/>
    <w:rsid w:val="4C0624F6"/>
    <w:rsid w:val="59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E4C8C"/>
  <w15:chartTrackingRefBased/>
  <w15:docId w15:val="{8EC8AD68-FA79-4600-B717-25375F9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7AE"/>
    <w:pPr>
      <w:spacing w:after="0" w:line="240" w:lineRule="auto"/>
    </w:pPr>
    <w:rPr>
      <w:rFonts w:ascii="Source Sans Pro" w:hAnsi="Source Sans Pro" w:cs="Calibri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8361A"/>
    <w:pPr>
      <w:keepNext/>
      <w:keepLines/>
      <w:spacing w:before="240"/>
      <w:outlineLvl w:val="0"/>
    </w:pPr>
    <w:rPr>
      <w:rFonts w:eastAsiaTheme="majorEastAsia" w:cstheme="majorBidi"/>
      <w:color w:val="19828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Logo">
    <w:name w:val="Kop 1 Logo"/>
    <w:basedOn w:val="Kop1"/>
    <w:next w:val="Standaard"/>
    <w:link w:val="Kop1LogoChar"/>
    <w:qFormat/>
    <w:rsid w:val="00A8390A"/>
    <w:pPr>
      <w:shd w:val="clear" w:color="auto" w:fill="FFFFFF"/>
      <w:spacing w:after="150" w:line="270" w:lineRule="atLeast"/>
      <w:textAlignment w:val="baseline"/>
    </w:pPr>
    <w:rPr>
      <w:rFonts w:eastAsia="Times New Roman" w:cs="Arial"/>
      <w:b/>
      <w:sz w:val="28"/>
      <w:szCs w:val="20"/>
    </w:rPr>
  </w:style>
  <w:style w:type="character" w:customStyle="1" w:styleId="Kop1LogoChar">
    <w:name w:val="Kop 1 Logo Char"/>
    <w:basedOn w:val="Kop1Char"/>
    <w:link w:val="Kop1Logo"/>
    <w:rsid w:val="00A8390A"/>
    <w:rPr>
      <w:rFonts w:ascii="Source Sans Pro" w:eastAsia="Times New Roman" w:hAnsi="Source Sans Pro" w:cs="Arial"/>
      <w:b/>
      <w:color w:val="198282"/>
      <w:sz w:val="28"/>
      <w:szCs w:val="20"/>
      <w:shd w:val="clear" w:color="auto" w:fill="FFFFFF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8361A"/>
    <w:rPr>
      <w:rFonts w:ascii="Source Sans Pro" w:eastAsiaTheme="majorEastAsia" w:hAnsi="Source Sans Pro" w:cstheme="majorBidi"/>
      <w:color w:val="198282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97CC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02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02F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02F4"/>
    <w:rPr>
      <w:rFonts w:ascii="Source Sans Pro" w:hAnsi="Source Sans Pro" w:cs="Calibri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02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02F4"/>
    <w:rPr>
      <w:rFonts w:ascii="Source Sans Pro" w:hAnsi="Source Sans Pro" w:cs="Calibri"/>
      <w:b/>
      <w:bCs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5D4F1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93A4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80503"/>
    <w:pPr>
      <w:spacing w:after="0" w:line="240" w:lineRule="auto"/>
    </w:pPr>
    <w:rPr>
      <w:rFonts w:ascii="Source Sans Pro" w:hAnsi="Source Sans Pro" w:cs="Calibri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tjevacciner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51B13-EDD4-4679-BE72-6C5CDCE84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2E605-26A3-46DE-85B4-A595FA5C7690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CF54CE5B-9A3D-48F5-95F4-1BEFD68F1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Jasmien Pauwels</cp:lastModifiedBy>
  <cp:revision>3</cp:revision>
  <dcterms:created xsi:type="dcterms:W3CDTF">2023-10-10T12:28:00Z</dcterms:created>
  <dcterms:modified xsi:type="dcterms:W3CDTF">2023-10-10T12:48:00Z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